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A5A84" w14:textId="7DE5FDCA" w:rsidR="00394420" w:rsidRPr="004A602E" w:rsidRDefault="00394420" w:rsidP="002C27D4">
      <w:pPr>
        <w:pStyle w:val="Sinespaciado"/>
        <w:jc w:val="center"/>
        <w:rPr>
          <w:rFonts w:ascii="Arial" w:hAnsi="Arial" w:cs="Arial"/>
          <w:b/>
          <w:bCs/>
          <w:sz w:val="18"/>
          <w:szCs w:val="18"/>
        </w:rPr>
      </w:pPr>
      <w:r w:rsidRPr="004A602E">
        <w:rPr>
          <w:rFonts w:ascii="Arial" w:hAnsi="Arial" w:cs="Arial"/>
          <w:b/>
          <w:bCs/>
          <w:sz w:val="18"/>
          <w:szCs w:val="18"/>
        </w:rPr>
        <w:t>ANEXO N°</w:t>
      </w:r>
      <w:r w:rsidR="003B6A8D" w:rsidRPr="004A602E">
        <w:rPr>
          <w:rFonts w:ascii="Arial" w:hAnsi="Arial" w:cs="Arial"/>
          <w:b/>
          <w:bCs/>
          <w:sz w:val="18"/>
          <w:szCs w:val="18"/>
        </w:rPr>
        <w:t>13</w:t>
      </w:r>
    </w:p>
    <w:p w14:paraId="131F4975" w14:textId="77777777" w:rsidR="00394420" w:rsidRPr="004A602E" w:rsidRDefault="00394420" w:rsidP="002C27D4">
      <w:pPr>
        <w:pStyle w:val="Sinespaciado"/>
        <w:jc w:val="center"/>
        <w:rPr>
          <w:rFonts w:ascii="Arial" w:hAnsi="Arial" w:cs="Arial"/>
          <w:b/>
          <w:bCs/>
          <w:sz w:val="18"/>
          <w:szCs w:val="18"/>
        </w:rPr>
      </w:pPr>
    </w:p>
    <w:p w14:paraId="3251B644" w14:textId="1F8C5003" w:rsidR="00394420" w:rsidRPr="004A602E" w:rsidRDefault="00394420" w:rsidP="002C27D4">
      <w:pPr>
        <w:pStyle w:val="Sinespaciado"/>
        <w:jc w:val="center"/>
        <w:rPr>
          <w:rFonts w:ascii="Arial" w:hAnsi="Arial" w:cs="Arial"/>
          <w:b/>
          <w:bCs/>
          <w:sz w:val="18"/>
          <w:szCs w:val="18"/>
        </w:rPr>
      </w:pPr>
      <w:r w:rsidRPr="004A602E">
        <w:rPr>
          <w:rFonts w:ascii="Arial" w:hAnsi="Arial" w:cs="Arial"/>
          <w:b/>
          <w:bCs/>
          <w:sz w:val="18"/>
          <w:szCs w:val="18"/>
        </w:rPr>
        <w:t xml:space="preserve">FORMATO </w:t>
      </w:r>
      <w:r w:rsidR="003B6A8D" w:rsidRPr="004A602E">
        <w:rPr>
          <w:rFonts w:ascii="Arial" w:hAnsi="Arial" w:cs="Arial"/>
          <w:b/>
          <w:bCs/>
          <w:sz w:val="18"/>
          <w:szCs w:val="18"/>
        </w:rPr>
        <w:t>CUMPLIMIENTO CRITERIOS PARA DESEMPATE</w:t>
      </w:r>
    </w:p>
    <w:p w14:paraId="7B3434A4" w14:textId="77777777" w:rsidR="00B05699" w:rsidRPr="004A602E" w:rsidRDefault="00B05699" w:rsidP="00B05699">
      <w:pPr>
        <w:pStyle w:val="Sinespaciado"/>
        <w:rPr>
          <w:rFonts w:ascii="Arial" w:hAnsi="Arial" w:cs="Arial"/>
          <w:b/>
          <w:bCs/>
          <w:sz w:val="18"/>
          <w:szCs w:val="18"/>
        </w:rPr>
      </w:pPr>
    </w:p>
    <w:p w14:paraId="1E600144" w14:textId="77777777" w:rsidR="00B05699" w:rsidRPr="004A602E" w:rsidRDefault="00B05699" w:rsidP="00B05699">
      <w:pPr>
        <w:pStyle w:val="Sinespaciado"/>
        <w:rPr>
          <w:rFonts w:ascii="Arial" w:hAnsi="Arial" w:cs="Arial"/>
          <w:b/>
          <w:bCs/>
          <w:sz w:val="18"/>
          <w:szCs w:val="18"/>
        </w:rPr>
      </w:pPr>
    </w:p>
    <w:p w14:paraId="5529008B" w14:textId="1CD47A2E" w:rsidR="002D0975" w:rsidRPr="004A602E" w:rsidRDefault="002D0975" w:rsidP="00B05699">
      <w:pPr>
        <w:pStyle w:val="Sinespaciado"/>
        <w:rPr>
          <w:rFonts w:ascii="Arial" w:hAnsi="Arial" w:cs="Arial"/>
          <w:b/>
          <w:bCs/>
          <w:sz w:val="18"/>
          <w:szCs w:val="18"/>
        </w:rPr>
      </w:pPr>
      <w:r w:rsidRPr="004A602E">
        <w:rPr>
          <w:rFonts w:ascii="Arial" w:hAnsi="Arial" w:cs="Arial"/>
          <w:b/>
          <w:bCs/>
          <w:sz w:val="18"/>
          <w:szCs w:val="18"/>
        </w:rPr>
        <w:t>Ciudad y fecha</w:t>
      </w:r>
    </w:p>
    <w:p w14:paraId="2106BE39" w14:textId="77777777" w:rsidR="002D0975" w:rsidRPr="004A602E" w:rsidRDefault="002D0975" w:rsidP="002C27D4">
      <w:pPr>
        <w:pStyle w:val="Sinespaciado"/>
        <w:rPr>
          <w:rFonts w:ascii="Arial" w:hAnsi="Arial" w:cs="Arial"/>
          <w:sz w:val="18"/>
          <w:szCs w:val="18"/>
        </w:rPr>
      </w:pPr>
    </w:p>
    <w:p w14:paraId="3717D46D" w14:textId="42D3E0F1" w:rsidR="002C27D4" w:rsidRPr="004A602E" w:rsidRDefault="002D0975" w:rsidP="002C27D4">
      <w:pPr>
        <w:pStyle w:val="Sinespaciado"/>
        <w:jc w:val="both"/>
        <w:rPr>
          <w:rFonts w:ascii="Arial" w:hAnsi="Arial" w:cs="Arial"/>
          <w:b/>
          <w:bCs/>
          <w:sz w:val="18"/>
          <w:szCs w:val="18"/>
        </w:rPr>
      </w:pPr>
      <w:r w:rsidRPr="004A602E">
        <w:rPr>
          <w:rFonts w:ascii="Arial" w:hAnsi="Arial" w:cs="Arial"/>
          <w:b/>
          <w:bCs/>
          <w:sz w:val="18"/>
          <w:szCs w:val="18"/>
        </w:rPr>
        <w:t xml:space="preserve">Señores </w:t>
      </w:r>
    </w:p>
    <w:p w14:paraId="5569585D" w14:textId="6960E6E1" w:rsidR="002C27D4" w:rsidRPr="004A602E" w:rsidRDefault="002C27D4" w:rsidP="002C27D4">
      <w:pPr>
        <w:pStyle w:val="Sinespaciado"/>
        <w:jc w:val="both"/>
        <w:rPr>
          <w:rFonts w:ascii="Arial" w:hAnsi="Arial" w:cs="Arial"/>
          <w:b/>
          <w:bCs/>
          <w:sz w:val="18"/>
          <w:szCs w:val="18"/>
        </w:rPr>
      </w:pPr>
      <w:r w:rsidRPr="004A602E">
        <w:rPr>
          <w:rFonts w:ascii="Arial" w:hAnsi="Arial" w:cs="Arial"/>
          <w:b/>
          <w:bCs/>
          <w:sz w:val="18"/>
          <w:szCs w:val="18"/>
        </w:rPr>
        <w:t>SUBRED INTEGRADA DE SERVICIOS DE SALUD NORTE ESE</w:t>
      </w:r>
    </w:p>
    <w:p w14:paraId="458629D8" w14:textId="77777777" w:rsidR="002C27D4" w:rsidRPr="004A602E" w:rsidRDefault="002C27D4" w:rsidP="002C27D4">
      <w:pPr>
        <w:pStyle w:val="Sinespaciado"/>
        <w:jc w:val="both"/>
        <w:rPr>
          <w:rFonts w:ascii="Arial" w:hAnsi="Arial" w:cs="Arial"/>
          <w:sz w:val="18"/>
          <w:szCs w:val="18"/>
        </w:rPr>
      </w:pPr>
    </w:p>
    <w:p w14:paraId="50720FC5" w14:textId="77777777" w:rsidR="002C27D4" w:rsidRPr="004A602E" w:rsidRDefault="002C27D4" w:rsidP="002C27D4">
      <w:pPr>
        <w:pStyle w:val="Sinespaciado"/>
        <w:jc w:val="both"/>
        <w:rPr>
          <w:rFonts w:ascii="Arial" w:hAnsi="Arial" w:cs="Arial"/>
          <w:sz w:val="18"/>
          <w:szCs w:val="18"/>
        </w:rPr>
      </w:pPr>
    </w:p>
    <w:p w14:paraId="1E52EC0A" w14:textId="4956AA21" w:rsidR="002D0975" w:rsidRPr="004A602E" w:rsidRDefault="002D0975" w:rsidP="002C27D4">
      <w:pPr>
        <w:pStyle w:val="Sinespaciado"/>
        <w:jc w:val="both"/>
        <w:rPr>
          <w:rFonts w:ascii="Arial" w:hAnsi="Arial" w:cs="Arial"/>
          <w:sz w:val="18"/>
          <w:szCs w:val="18"/>
        </w:rPr>
      </w:pPr>
      <w:r w:rsidRPr="004A602E">
        <w:rPr>
          <w:rFonts w:ascii="Arial" w:hAnsi="Arial" w:cs="Arial"/>
          <w:sz w:val="18"/>
          <w:szCs w:val="18"/>
        </w:rPr>
        <w:t xml:space="preserve">Yo, ______________________________ identificado con _______________ expedida en ________________, en mi condición de </w:t>
      </w:r>
      <w:r w:rsidR="00D27FBE">
        <w:rPr>
          <w:rFonts w:ascii="Arial" w:hAnsi="Arial" w:cs="Arial"/>
          <w:sz w:val="18"/>
          <w:szCs w:val="18"/>
        </w:rPr>
        <w:t>(Representante legal o representante del consorcio o unión temporal)</w:t>
      </w:r>
      <w:r w:rsidRPr="004A602E">
        <w:rPr>
          <w:rFonts w:ascii="Arial" w:hAnsi="Arial" w:cs="Arial"/>
          <w:sz w:val="18"/>
          <w:szCs w:val="18"/>
        </w:rPr>
        <w:t xml:space="preserve">_____________, bajo la gravedad de juramento manifiesto que cumplo con los siguientes Criterios para </w:t>
      </w:r>
      <w:r w:rsidR="00C07322" w:rsidRPr="004A602E">
        <w:rPr>
          <w:rFonts w:ascii="Arial" w:hAnsi="Arial" w:cs="Arial"/>
          <w:sz w:val="18"/>
          <w:szCs w:val="18"/>
        </w:rPr>
        <w:t>d</w:t>
      </w:r>
      <w:r w:rsidRPr="004A602E">
        <w:rPr>
          <w:rFonts w:ascii="Arial" w:hAnsi="Arial" w:cs="Arial"/>
          <w:sz w:val="18"/>
          <w:szCs w:val="18"/>
        </w:rPr>
        <w:t xml:space="preserve">esempate de propuestas, en los términos dispuestos en la ley 2069 de 2020, y para lo cual me comprometo a que en caso de presentarse Empate allegare </w:t>
      </w:r>
      <w:r w:rsidR="00C07322" w:rsidRPr="004A602E">
        <w:rPr>
          <w:rFonts w:ascii="Arial" w:hAnsi="Arial" w:cs="Arial"/>
          <w:sz w:val="18"/>
          <w:szCs w:val="18"/>
        </w:rPr>
        <w:t>en los términos y condiciones dispuestos por</w:t>
      </w:r>
      <w:r w:rsidRPr="004A602E">
        <w:rPr>
          <w:rFonts w:ascii="Arial" w:hAnsi="Arial" w:cs="Arial"/>
          <w:sz w:val="18"/>
          <w:szCs w:val="18"/>
        </w:rPr>
        <w:t xml:space="preserve"> la Subred integrada de Servicios de Salud Norte  ESE los correspondientes soportes</w:t>
      </w:r>
      <w:r w:rsidR="00165CB2">
        <w:rPr>
          <w:rFonts w:ascii="Arial" w:hAnsi="Arial" w:cs="Arial"/>
          <w:sz w:val="18"/>
          <w:szCs w:val="18"/>
        </w:rPr>
        <w:t xml:space="preserve"> de los siguientes criterios de desempate que manifiesto bajo la gravedad del juramento cumplir o no cumplir: </w:t>
      </w:r>
      <w:r w:rsidR="00C07322" w:rsidRPr="004A602E">
        <w:rPr>
          <w:rFonts w:ascii="Arial" w:hAnsi="Arial" w:cs="Arial"/>
          <w:sz w:val="18"/>
          <w:szCs w:val="18"/>
        </w:rPr>
        <w:t>as</w:t>
      </w:r>
      <w:r w:rsidR="00253B9F">
        <w:rPr>
          <w:rFonts w:ascii="Arial" w:hAnsi="Arial" w:cs="Arial"/>
          <w:sz w:val="18"/>
          <w:szCs w:val="18"/>
        </w:rPr>
        <w:t>í</w:t>
      </w:r>
      <w:r w:rsidR="00C07322" w:rsidRPr="004A602E">
        <w:rPr>
          <w:rFonts w:ascii="Arial" w:hAnsi="Arial" w:cs="Arial"/>
          <w:sz w:val="18"/>
          <w:szCs w:val="18"/>
        </w:rPr>
        <w:t>:</w:t>
      </w:r>
    </w:p>
    <w:p w14:paraId="45429D38" w14:textId="6E35F95F" w:rsidR="002D0975" w:rsidRPr="004A602E" w:rsidRDefault="002D0975" w:rsidP="002C27D4">
      <w:pPr>
        <w:pStyle w:val="Sinespaciado"/>
        <w:rPr>
          <w:rFonts w:ascii="Arial" w:hAnsi="Arial" w:cs="Arial"/>
          <w:sz w:val="18"/>
          <w:szCs w:val="18"/>
        </w:rPr>
      </w:pPr>
    </w:p>
    <w:tbl>
      <w:tblPr>
        <w:tblStyle w:val="Tablaconcuadrcula"/>
        <w:tblW w:w="0" w:type="auto"/>
        <w:tblLook w:val="04A0" w:firstRow="1" w:lastRow="0" w:firstColumn="1" w:lastColumn="0" w:noHBand="0" w:noVBand="1"/>
      </w:tblPr>
      <w:tblGrid>
        <w:gridCol w:w="439"/>
        <w:gridCol w:w="6077"/>
        <w:gridCol w:w="1417"/>
        <w:gridCol w:w="1461"/>
      </w:tblGrid>
      <w:tr w:rsidR="002C27D4" w:rsidRPr="004A602E" w14:paraId="493D7F7E" w14:textId="77777777" w:rsidTr="00FC21EE">
        <w:tc>
          <w:tcPr>
            <w:tcW w:w="9394" w:type="dxa"/>
            <w:gridSpan w:val="4"/>
            <w:shd w:val="clear" w:color="auto" w:fill="BFBFBF" w:themeFill="background1" w:themeFillShade="BF"/>
          </w:tcPr>
          <w:p w14:paraId="0EE7F2C9" w14:textId="77777777" w:rsidR="002C27D4" w:rsidRPr="004A602E" w:rsidRDefault="002C27D4" w:rsidP="002C27D4">
            <w:pPr>
              <w:pStyle w:val="Sinespaciado"/>
              <w:jc w:val="center"/>
              <w:rPr>
                <w:rFonts w:ascii="Arial" w:hAnsi="Arial" w:cs="Arial"/>
                <w:b/>
                <w:sz w:val="18"/>
                <w:szCs w:val="18"/>
              </w:rPr>
            </w:pPr>
            <w:r w:rsidRPr="004A602E">
              <w:rPr>
                <w:rFonts w:ascii="Arial" w:hAnsi="Arial" w:cs="Arial"/>
                <w:b/>
                <w:sz w:val="18"/>
                <w:szCs w:val="18"/>
              </w:rPr>
              <w:t>CRITERIOS PARA DESEMPATE – LEY 2069 DE 2020.</w:t>
            </w:r>
          </w:p>
          <w:p w14:paraId="06F03C14" w14:textId="4208E110" w:rsidR="002C27D4" w:rsidRPr="004A602E" w:rsidRDefault="002C27D4" w:rsidP="002C27D4">
            <w:pPr>
              <w:jc w:val="center"/>
              <w:rPr>
                <w:rFonts w:ascii="Arial" w:hAnsi="Arial" w:cs="Arial"/>
                <w:b/>
                <w:bCs/>
                <w:color w:val="000000" w:themeColor="text1"/>
                <w:sz w:val="18"/>
                <w:szCs w:val="18"/>
              </w:rPr>
            </w:pPr>
          </w:p>
        </w:tc>
      </w:tr>
      <w:tr w:rsidR="002C27D4" w:rsidRPr="004A602E" w14:paraId="6EBD4C75" w14:textId="77777777" w:rsidTr="002C27D4">
        <w:tc>
          <w:tcPr>
            <w:tcW w:w="6516" w:type="dxa"/>
            <w:gridSpan w:val="2"/>
            <w:shd w:val="clear" w:color="auto" w:fill="BFBFBF" w:themeFill="background1" w:themeFillShade="BF"/>
          </w:tcPr>
          <w:p w14:paraId="72AF8ED4" w14:textId="3FB129EE" w:rsidR="002C27D4" w:rsidRPr="004A602E" w:rsidRDefault="002C27D4" w:rsidP="002C27D4">
            <w:pPr>
              <w:jc w:val="center"/>
              <w:rPr>
                <w:rFonts w:ascii="Arial" w:hAnsi="Arial" w:cs="Arial"/>
                <w:b/>
                <w:bCs/>
                <w:color w:val="000000" w:themeColor="text1"/>
                <w:sz w:val="18"/>
                <w:szCs w:val="18"/>
              </w:rPr>
            </w:pPr>
            <w:r w:rsidRPr="004A602E">
              <w:rPr>
                <w:rFonts w:ascii="Arial" w:hAnsi="Arial" w:cs="Arial"/>
                <w:b/>
                <w:bCs/>
                <w:color w:val="000000" w:themeColor="text1"/>
                <w:sz w:val="18"/>
                <w:szCs w:val="18"/>
              </w:rPr>
              <w:t>CRITERIO</w:t>
            </w:r>
          </w:p>
        </w:tc>
        <w:tc>
          <w:tcPr>
            <w:tcW w:w="1417" w:type="dxa"/>
            <w:shd w:val="clear" w:color="auto" w:fill="BFBFBF" w:themeFill="background1" w:themeFillShade="BF"/>
          </w:tcPr>
          <w:p w14:paraId="117DF625" w14:textId="77777777" w:rsidR="002C27D4" w:rsidRPr="004A602E" w:rsidRDefault="002C27D4" w:rsidP="002C27D4">
            <w:pPr>
              <w:jc w:val="center"/>
              <w:rPr>
                <w:rFonts w:ascii="Arial" w:hAnsi="Arial" w:cs="Arial"/>
                <w:b/>
                <w:bCs/>
                <w:color w:val="000000" w:themeColor="text1"/>
                <w:sz w:val="18"/>
                <w:szCs w:val="18"/>
              </w:rPr>
            </w:pPr>
            <w:r w:rsidRPr="004A602E">
              <w:rPr>
                <w:rFonts w:ascii="Arial" w:hAnsi="Arial" w:cs="Arial"/>
                <w:b/>
                <w:bCs/>
                <w:color w:val="000000" w:themeColor="text1"/>
                <w:sz w:val="18"/>
                <w:szCs w:val="18"/>
              </w:rPr>
              <w:t>CUMPLO</w:t>
            </w:r>
          </w:p>
          <w:p w14:paraId="54075539" w14:textId="77777777" w:rsidR="002C27D4" w:rsidRPr="004A602E" w:rsidRDefault="002C27D4" w:rsidP="002C27D4">
            <w:pPr>
              <w:jc w:val="center"/>
              <w:rPr>
                <w:rFonts w:ascii="Arial" w:hAnsi="Arial" w:cs="Arial"/>
                <w:b/>
                <w:bCs/>
                <w:color w:val="000000" w:themeColor="text1"/>
                <w:sz w:val="18"/>
                <w:szCs w:val="18"/>
              </w:rPr>
            </w:pPr>
          </w:p>
        </w:tc>
        <w:tc>
          <w:tcPr>
            <w:tcW w:w="1461" w:type="dxa"/>
            <w:shd w:val="clear" w:color="auto" w:fill="BFBFBF" w:themeFill="background1" w:themeFillShade="BF"/>
          </w:tcPr>
          <w:p w14:paraId="385D4F70" w14:textId="28589ECB" w:rsidR="002C27D4" w:rsidRPr="004A602E" w:rsidRDefault="002C27D4" w:rsidP="002C27D4">
            <w:pPr>
              <w:jc w:val="center"/>
              <w:rPr>
                <w:rFonts w:ascii="Arial" w:hAnsi="Arial" w:cs="Arial"/>
                <w:b/>
                <w:bCs/>
                <w:color w:val="000000" w:themeColor="text1"/>
                <w:sz w:val="18"/>
                <w:szCs w:val="18"/>
              </w:rPr>
            </w:pPr>
            <w:r w:rsidRPr="004A602E">
              <w:rPr>
                <w:rFonts w:ascii="Arial" w:hAnsi="Arial" w:cs="Arial"/>
                <w:b/>
                <w:bCs/>
                <w:color w:val="000000" w:themeColor="text1"/>
                <w:sz w:val="18"/>
                <w:szCs w:val="18"/>
              </w:rPr>
              <w:t>NO CUMPLO</w:t>
            </w:r>
          </w:p>
        </w:tc>
      </w:tr>
      <w:tr w:rsidR="00645476" w:rsidRPr="004A602E" w14:paraId="728FA381" w14:textId="77777777" w:rsidTr="002C27D4">
        <w:tc>
          <w:tcPr>
            <w:tcW w:w="439" w:type="dxa"/>
          </w:tcPr>
          <w:p w14:paraId="5750CF67" w14:textId="11D5920D" w:rsidR="00645476" w:rsidRPr="004A602E" w:rsidRDefault="00645476" w:rsidP="002D0975">
            <w:pPr>
              <w:jc w:val="both"/>
              <w:rPr>
                <w:rFonts w:ascii="Arial" w:hAnsi="Arial" w:cs="Arial"/>
                <w:sz w:val="18"/>
                <w:szCs w:val="18"/>
              </w:rPr>
            </w:pPr>
            <w:r w:rsidRPr="004A602E">
              <w:rPr>
                <w:rFonts w:ascii="Arial" w:hAnsi="Arial" w:cs="Arial"/>
                <w:sz w:val="18"/>
                <w:szCs w:val="18"/>
              </w:rPr>
              <w:t>1</w:t>
            </w:r>
          </w:p>
        </w:tc>
        <w:tc>
          <w:tcPr>
            <w:tcW w:w="6077" w:type="dxa"/>
          </w:tcPr>
          <w:p w14:paraId="3B7921FC" w14:textId="77777777" w:rsidR="00645476" w:rsidRPr="004A602E" w:rsidRDefault="007D527F" w:rsidP="00645476">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O</w:t>
            </w:r>
            <w:r w:rsidR="00645476" w:rsidRPr="004A602E">
              <w:rPr>
                <w:rFonts w:ascii="Arial" w:eastAsia="Times New Roman" w:hAnsi="Arial" w:cs="Arial"/>
                <w:color w:val="000000"/>
                <w:sz w:val="18"/>
                <w:szCs w:val="18"/>
                <w:lang w:val="es-ES_tradnl"/>
              </w:rPr>
              <w:t xml:space="preserve">ferta de bienes o servicios nacionales </w:t>
            </w:r>
          </w:p>
          <w:p w14:paraId="19524EAE" w14:textId="44E90BDE" w:rsidR="007D527F" w:rsidRPr="004A602E" w:rsidRDefault="007D527F" w:rsidP="00645476">
            <w:pPr>
              <w:jc w:val="both"/>
              <w:rPr>
                <w:rFonts w:ascii="Arial" w:hAnsi="Arial" w:cs="Arial"/>
                <w:sz w:val="18"/>
                <w:szCs w:val="18"/>
                <w:lang w:val="es-ES_tradnl"/>
              </w:rPr>
            </w:pPr>
          </w:p>
        </w:tc>
        <w:tc>
          <w:tcPr>
            <w:tcW w:w="1417" w:type="dxa"/>
          </w:tcPr>
          <w:p w14:paraId="523178F6" w14:textId="7C13A949" w:rsidR="00645476" w:rsidRPr="004A602E" w:rsidRDefault="00645476" w:rsidP="002D0975">
            <w:pPr>
              <w:jc w:val="both"/>
              <w:rPr>
                <w:rFonts w:ascii="Arial" w:hAnsi="Arial" w:cs="Arial"/>
                <w:sz w:val="18"/>
                <w:szCs w:val="18"/>
              </w:rPr>
            </w:pPr>
          </w:p>
        </w:tc>
        <w:tc>
          <w:tcPr>
            <w:tcW w:w="1461" w:type="dxa"/>
          </w:tcPr>
          <w:p w14:paraId="4EFA4757" w14:textId="77777777" w:rsidR="00645476" w:rsidRPr="004A602E" w:rsidRDefault="00645476" w:rsidP="002D0975">
            <w:pPr>
              <w:jc w:val="both"/>
              <w:rPr>
                <w:rFonts w:ascii="Arial" w:hAnsi="Arial" w:cs="Arial"/>
                <w:sz w:val="18"/>
                <w:szCs w:val="18"/>
              </w:rPr>
            </w:pPr>
          </w:p>
        </w:tc>
      </w:tr>
      <w:tr w:rsidR="00645476" w:rsidRPr="004A602E" w14:paraId="6656C3E5" w14:textId="77777777" w:rsidTr="002C27D4">
        <w:tc>
          <w:tcPr>
            <w:tcW w:w="439" w:type="dxa"/>
          </w:tcPr>
          <w:p w14:paraId="0B806FF9" w14:textId="4950ADA7" w:rsidR="00645476" w:rsidRPr="004A602E" w:rsidRDefault="00645476" w:rsidP="002D0975">
            <w:pPr>
              <w:jc w:val="both"/>
              <w:rPr>
                <w:rFonts w:ascii="Arial" w:hAnsi="Arial" w:cs="Arial"/>
                <w:sz w:val="18"/>
                <w:szCs w:val="18"/>
              </w:rPr>
            </w:pPr>
            <w:r w:rsidRPr="004A602E">
              <w:rPr>
                <w:rFonts w:ascii="Arial" w:hAnsi="Arial" w:cs="Arial"/>
                <w:sz w:val="18"/>
                <w:szCs w:val="18"/>
              </w:rPr>
              <w:t>2</w:t>
            </w:r>
          </w:p>
        </w:tc>
        <w:tc>
          <w:tcPr>
            <w:tcW w:w="6077" w:type="dxa"/>
          </w:tcPr>
          <w:p w14:paraId="79865759" w14:textId="77990887" w:rsidR="007D527F" w:rsidRPr="004A602E" w:rsidRDefault="007D527F" w:rsidP="007D527F">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 xml:space="preserve">Propuesta </w:t>
            </w:r>
            <w:proofErr w:type="gramStart"/>
            <w:r w:rsidRPr="004A602E">
              <w:rPr>
                <w:rFonts w:ascii="Arial" w:eastAsia="Times New Roman" w:hAnsi="Arial" w:cs="Arial"/>
                <w:color w:val="000000"/>
                <w:sz w:val="18"/>
                <w:szCs w:val="18"/>
                <w:lang w:val="es-ES_tradnl"/>
              </w:rPr>
              <w:t>de  mujer</w:t>
            </w:r>
            <w:proofErr w:type="gramEnd"/>
            <w:r w:rsidRPr="004A602E">
              <w:rPr>
                <w:rFonts w:ascii="Arial" w:eastAsia="Times New Roman" w:hAnsi="Arial" w:cs="Arial"/>
                <w:color w:val="000000"/>
                <w:sz w:val="18"/>
                <w:szCs w:val="18"/>
                <w:lang w:val="es-ES_tradnl"/>
              </w:rPr>
              <w:t xml:space="preserve">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 </w:t>
            </w:r>
          </w:p>
          <w:p w14:paraId="16686BC7" w14:textId="77777777" w:rsidR="00645476" w:rsidRPr="004A602E" w:rsidRDefault="00645476" w:rsidP="002D0975">
            <w:pPr>
              <w:jc w:val="both"/>
              <w:rPr>
                <w:rFonts w:ascii="Arial" w:hAnsi="Arial" w:cs="Arial"/>
                <w:sz w:val="18"/>
                <w:szCs w:val="18"/>
              </w:rPr>
            </w:pPr>
          </w:p>
        </w:tc>
        <w:tc>
          <w:tcPr>
            <w:tcW w:w="1417" w:type="dxa"/>
          </w:tcPr>
          <w:p w14:paraId="59544A58" w14:textId="735B736F" w:rsidR="00645476" w:rsidRPr="004A602E" w:rsidRDefault="00645476" w:rsidP="002D0975">
            <w:pPr>
              <w:jc w:val="both"/>
              <w:rPr>
                <w:rFonts w:ascii="Arial" w:hAnsi="Arial" w:cs="Arial"/>
                <w:sz w:val="18"/>
                <w:szCs w:val="18"/>
              </w:rPr>
            </w:pPr>
          </w:p>
        </w:tc>
        <w:tc>
          <w:tcPr>
            <w:tcW w:w="1461" w:type="dxa"/>
          </w:tcPr>
          <w:p w14:paraId="11B4F63A" w14:textId="77777777" w:rsidR="00645476" w:rsidRPr="004A602E" w:rsidRDefault="00645476" w:rsidP="002D0975">
            <w:pPr>
              <w:jc w:val="both"/>
              <w:rPr>
                <w:rFonts w:ascii="Arial" w:hAnsi="Arial" w:cs="Arial"/>
                <w:sz w:val="18"/>
                <w:szCs w:val="18"/>
              </w:rPr>
            </w:pPr>
          </w:p>
        </w:tc>
      </w:tr>
      <w:tr w:rsidR="00645476" w:rsidRPr="004A602E" w14:paraId="443E9BA3" w14:textId="77777777" w:rsidTr="002C27D4">
        <w:tc>
          <w:tcPr>
            <w:tcW w:w="439" w:type="dxa"/>
          </w:tcPr>
          <w:p w14:paraId="29A60434" w14:textId="3722AA99" w:rsidR="00645476" w:rsidRPr="004A602E" w:rsidRDefault="00645476" w:rsidP="002D0975">
            <w:pPr>
              <w:jc w:val="both"/>
              <w:rPr>
                <w:rFonts w:ascii="Arial" w:hAnsi="Arial" w:cs="Arial"/>
                <w:sz w:val="18"/>
                <w:szCs w:val="18"/>
              </w:rPr>
            </w:pPr>
            <w:r w:rsidRPr="004A602E">
              <w:rPr>
                <w:rFonts w:ascii="Arial" w:hAnsi="Arial" w:cs="Arial"/>
                <w:sz w:val="18"/>
                <w:szCs w:val="18"/>
              </w:rPr>
              <w:t>3</w:t>
            </w:r>
          </w:p>
        </w:tc>
        <w:tc>
          <w:tcPr>
            <w:tcW w:w="6077" w:type="dxa"/>
          </w:tcPr>
          <w:p w14:paraId="1CE526E4" w14:textId="40BCEFDC" w:rsidR="007D527F" w:rsidRPr="004A602E" w:rsidRDefault="007D527F" w:rsidP="007D527F">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 xml:space="preserve">Propuesta presentada por el oferente que acredite en las condiciones establecidas en la ley que por lo menos el diez por ciento (10%) de su nómina está en condición de discapacidad a la que se refiere la Ley 361 de 1997. Si la oferta es presentada por un proponente plural, el integrante del oferente que acredite que el diez por ciento (10%) de su nómina está en condición de discapacidad en los términos del presente numeral, debe tener una participación de por lo menos el veinticinco Por ciento (25%) en e consorcio, unión temporal y aportar mínimo el veinticinco por ciento (25%) de la experiencia acreditada en la oferta. </w:t>
            </w:r>
          </w:p>
          <w:p w14:paraId="4DC08DB6" w14:textId="77777777" w:rsidR="00645476" w:rsidRPr="004A602E" w:rsidRDefault="00645476" w:rsidP="002D0975">
            <w:pPr>
              <w:jc w:val="both"/>
              <w:rPr>
                <w:rFonts w:ascii="Arial" w:hAnsi="Arial" w:cs="Arial"/>
                <w:sz w:val="18"/>
                <w:szCs w:val="18"/>
                <w:lang w:val="es-ES_tradnl"/>
              </w:rPr>
            </w:pPr>
          </w:p>
        </w:tc>
        <w:tc>
          <w:tcPr>
            <w:tcW w:w="1417" w:type="dxa"/>
          </w:tcPr>
          <w:p w14:paraId="60FC1AD3" w14:textId="4CE379B2" w:rsidR="00645476" w:rsidRPr="004A602E" w:rsidRDefault="00645476" w:rsidP="002D0975">
            <w:pPr>
              <w:jc w:val="both"/>
              <w:rPr>
                <w:rFonts w:ascii="Arial" w:hAnsi="Arial" w:cs="Arial"/>
                <w:sz w:val="18"/>
                <w:szCs w:val="18"/>
              </w:rPr>
            </w:pPr>
          </w:p>
        </w:tc>
        <w:tc>
          <w:tcPr>
            <w:tcW w:w="1461" w:type="dxa"/>
          </w:tcPr>
          <w:p w14:paraId="429E0BFC" w14:textId="77777777" w:rsidR="00645476" w:rsidRPr="004A602E" w:rsidRDefault="00645476" w:rsidP="002D0975">
            <w:pPr>
              <w:jc w:val="both"/>
              <w:rPr>
                <w:rFonts w:ascii="Arial" w:hAnsi="Arial" w:cs="Arial"/>
                <w:sz w:val="18"/>
                <w:szCs w:val="18"/>
              </w:rPr>
            </w:pPr>
          </w:p>
        </w:tc>
      </w:tr>
      <w:tr w:rsidR="00645476" w:rsidRPr="004A602E" w14:paraId="4BF566FB" w14:textId="77777777" w:rsidTr="002C27D4">
        <w:tc>
          <w:tcPr>
            <w:tcW w:w="439" w:type="dxa"/>
          </w:tcPr>
          <w:p w14:paraId="30E594EE" w14:textId="47F77BA2" w:rsidR="00645476" w:rsidRPr="004A602E" w:rsidRDefault="00645476" w:rsidP="002D0975">
            <w:pPr>
              <w:jc w:val="both"/>
              <w:rPr>
                <w:rFonts w:ascii="Arial" w:hAnsi="Arial" w:cs="Arial"/>
                <w:sz w:val="18"/>
                <w:szCs w:val="18"/>
              </w:rPr>
            </w:pPr>
            <w:r w:rsidRPr="004A602E">
              <w:rPr>
                <w:rFonts w:ascii="Arial" w:hAnsi="Arial" w:cs="Arial"/>
                <w:sz w:val="18"/>
                <w:szCs w:val="18"/>
              </w:rPr>
              <w:t>4</w:t>
            </w:r>
          </w:p>
        </w:tc>
        <w:tc>
          <w:tcPr>
            <w:tcW w:w="6077" w:type="dxa"/>
          </w:tcPr>
          <w:p w14:paraId="188AB23C" w14:textId="5D0A0935" w:rsidR="005C7A63" w:rsidRPr="004A602E" w:rsidRDefault="005C7A63" w:rsidP="005C7A63">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 xml:space="preserve">Propuesta presentada por el oferente que acredite la vinculación en mayor proporción de personas mayores que no sean beneficiarios de la pensión de vejez, familiar o de sobrevivencia y que hayan cumplido el requisito de edad de pensión establecido en la Ley. </w:t>
            </w:r>
          </w:p>
          <w:p w14:paraId="72AF4D60" w14:textId="2B4A90FB" w:rsidR="005C7A63" w:rsidRPr="004A602E" w:rsidRDefault="005C7A63" w:rsidP="002D0975">
            <w:pPr>
              <w:jc w:val="both"/>
              <w:rPr>
                <w:rFonts w:ascii="Arial" w:hAnsi="Arial" w:cs="Arial"/>
                <w:sz w:val="18"/>
                <w:szCs w:val="18"/>
              </w:rPr>
            </w:pPr>
          </w:p>
        </w:tc>
        <w:tc>
          <w:tcPr>
            <w:tcW w:w="1417" w:type="dxa"/>
          </w:tcPr>
          <w:p w14:paraId="728F4AB2" w14:textId="1F0089B3" w:rsidR="00645476" w:rsidRPr="004A602E" w:rsidRDefault="00645476" w:rsidP="002D0975">
            <w:pPr>
              <w:jc w:val="both"/>
              <w:rPr>
                <w:rFonts w:ascii="Arial" w:hAnsi="Arial" w:cs="Arial"/>
                <w:sz w:val="18"/>
                <w:szCs w:val="18"/>
              </w:rPr>
            </w:pPr>
          </w:p>
        </w:tc>
        <w:tc>
          <w:tcPr>
            <w:tcW w:w="1461" w:type="dxa"/>
          </w:tcPr>
          <w:p w14:paraId="7E317F81" w14:textId="77777777" w:rsidR="00645476" w:rsidRPr="004A602E" w:rsidRDefault="00645476" w:rsidP="002D0975">
            <w:pPr>
              <w:jc w:val="both"/>
              <w:rPr>
                <w:rFonts w:ascii="Arial" w:hAnsi="Arial" w:cs="Arial"/>
                <w:sz w:val="18"/>
                <w:szCs w:val="18"/>
              </w:rPr>
            </w:pPr>
          </w:p>
        </w:tc>
      </w:tr>
      <w:tr w:rsidR="00645476" w:rsidRPr="004A602E" w14:paraId="25B6ABA7" w14:textId="77777777" w:rsidTr="002C27D4">
        <w:tc>
          <w:tcPr>
            <w:tcW w:w="439" w:type="dxa"/>
          </w:tcPr>
          <w:p w14:paraId="207C9369" w14:textId="7C4EDDB3" w:rsidR="00645476" w:rsidRPr="004A602E" w:rsidRDefault="00645476" w:rsidP="002D0975">
            <w:pPr>
              <w:jc w:val="both"/>
              <w:rPr>
                <w:rFonts w:ascii="Arial" w:hAnsi="Arial" w:cs="Arial"/>
                <w:sz w:val="18"/>
                <w:szCs w:val="18"/>
              </w:rPr>
            </w:pPr>
            <w:r w:rsidRPr="004A602E">
              <w:rPr>
                <w:rFonts w:ascii="Arial" w:hAnsi="Arial" w:cs="Arial"/>
                <w:sz w:val="18"/>
                <w:szCs w:val="18"/>
              </w:rPr>
              <w:t>5</w:t>
            </w:r>
          </w:p>
        </w:tc>
        <w:tc>
          <w:tcPr>
            <w:tcW w:w="6077" w:type="dxa"/>
          </w:tcPr>
          <w:p w14:paraId="08BF5B1C" w14:textId="2E594B40" w:rsidR="00555F0F" w:rsidRPr="004A602E" w:rsidRDefault="00555F0F" w:rsidP="00555F0F">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 xml:space="preserve">Propuesta presentada por el oferente que acredite, en las condiciones establecidas en la ley, que por lo menos diez por ciento (10%) de su nómina pertenece a población indígena, negra, afrocolombiana, raizal, palanquera, ROM o gitanas. </w:t>
            </w:r>
          </w:p>
          <w:p w14:paraId="3A83A6DB" w14:textId="0B80514D" w:rsidR="00555F0F" w:rsidRPr="004A602E" w:rsidRDefault="00555F0F" w:rsidP="002D0975">
            <w:pPr>
              <w:jc w:val="both"/>
              <w:rPr>
                <w:rFonts w:ascii="Arial" w:hAnsi="Arial" w:cs="Arial"/>
                <w:sz w:val="18"/>
                <w:szCs w:val="18"/>
                <w:lang w:val="es-ES_tradnl"/>
              </w:rPr>
            </w:pPr>
          </w:p>
        </w:tc>
        <w:tc>
          <w:tcPr>
            <w:tcW w:w="1417" w:type="dxa"/>
          </w:tcPr>
          <w:p w14:paraId="662FF005" w14:textId="6D143008" w:rsidR="00645476" w:rsidRPr="004A602E" w:rsidRDefault="00645476" w:rsidP="002D0975">
            <w:pPr>
              <w:jc w:val="both"/>
              <w:rPr>
                <w:rFonts w:ascii="Arial" w:hAnsi="Arial" w:cs="Arial"/>
                <w:sz w:val="18"/>
                <w:szCs w:val="18"/>
              </w:rPr>
            </w:pPr>
          </w:p>
        </w:tc>
        <w:tc>
          <w:tcPr>
            <w:tcW w:w="1461" w:type="dxa"/>
          </w:tcPr>
          <w:p w14:paraId="5817D797" w14:textId="77777777" w:rsidR="00645476" w:rsidRPr="004A602E" w:rsidRDefault="00645476" w:rsidP="002D0975">
            <w:pPr>
              <w:jc w:val="both"/>
              <w:rPr>
                <w:rFonts w:ascii="Arial" w:hAnsi="Arial" w:cs="Arial"/>
                <w:sz w:val="18"/>
                <w:szCs w:val="18"/>
              </w:rPr>
            </w:pPr>
          </w:p>
        </w:tc>
      </w:tr>
      <w:tr w:rsidR="00645476" w:rsidRPr="004A602E" w14:paraId="35FB61E0" w14:textId="77777777" w:rsidTr="002C27D4">
        <w:tc>
          <w:tcPr>
            <w:tcW w:w="439" w:type="dxa"/>
          </w:tcPr>
          <w:p w14:paraId="6BE3D971" w14:textId="789C12C9" w:rsidR="00645476" w:rsidRPr="004A602E" w:rsidRDefault="00645476" w:rsidP="002D0975">
            <w:pPr>
              <w:jc w:val="both"/>
              <w:rPr>
                <w:rFonts w:ascii="Arial" w:hAnsi="Arial" w:cs="Arial"/>
                <w:sz w:val="18"/>
                <w:szCs w:val="18"/>
              </w:rPr>
            </w:pPr>
            <w:r w:rsidRPr="004A602E">
              <w:rPr>
                <w:rFonts w:ascii="Arial" w:hAnsi="Arial" w:cs="Arial"/>
                <w:sz w:val="18"/>
                <w:szCs w:val="18"/>
              </w:rPr>
              <w:t>6</w:t>
            </w:r>
          </w:p>
        </w:tc>
        <w:tc>
          <w:tcPr>
            <w:tcW w:w="6077" w:type="dxa"/>
          </w:tcPr>
          <w:p w14:paraId="6CC328D1" w14:textId="77E0A500" w:rsidR="00B523EA" w:rsidRPr="004A602E" w:rsidRDefault="00B523EA" w:rsidP="00B523EA">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 xml:space="preserve">Propuesta de personas en proceso de reintegración o reincorporación o de la persona jurídica en la cual participe o participen mayoritariamente; o, la de un proponente plural constituido por personas en proceso de </w:t>
            </w:r>
            <w:r w:rsidRPr="004A602E">
              <w:rPr>
                <w:rFonts w:ascii="Arial" w:eastAsia="Times New Roman" w:hAnsi="Arial" w:cs="Arial"/>
                <w:color w:val="000000"/>
                <w:sz w:val="18"/>
                <w:szCs w:val="18"/>
                <w:lang w:val="es-ES_tradnl"/>
              </w:rPr>
              <w:lastRenderedPageBreak/>
              <w:t xml:space="preserve">reincorporación, y/o personas jurídicas en las cuales participe o participen mayoritariamente. </w:t>
            </w:r>
          </w:p>
          <w:p w14:paraId="3734809C" w14:textId="77777777" w:rsidR="00645476" w:rsidRPr="004A602E" w:rsidRDefault="00645476" w:rsidP="002D0975">
            <w:pPr>
              <w:jc w:val="both"/>
              <w:rPr>
                <w:rFonts w:ascii="Arial" w:hAnsi="Arial" w:cs="Arial"/>
                <w:sz w:val="18"/>
                <w:szCs w:val="18"/>
                <w:lang w:val="es-ES_tradnl"/>
              </w:rPr>
            </w:pPr>
          </w:p>
        </w:tc>
        <w:tc>
          <w:tcPr>
            <w:tcW w:w="1417" w:type="dxa"/>
          </w:tcPr>
          <w:p w14:paraId="1F19B199" w14:textId="58A46E9E" w:rsidR="00645476" w:rsidRPr="004A602E" w:rsidRDefault="00645476" w:rsidP="002D0975">
            <w:pPr>
              <w:jc w:val="both"/>
              <w:rPr>
                <w:rFonts w:ascii="Arial" w:hAnsi="Arial" w:cs="Arial"/>
                <w:sz w:val="18"/>
                <w:szCs w:val="18"/>
              </w:rPr>
            </w:pPr>
          </w:p>
        </w:tc>
        <w:tc>
          <w:tcPr>
            <w:tcW w:w="1461" w:type="dxa"/>
          </w:tcPr>
          <w:p w14:paraId="37BF03A3" w14:textId="77777777" w:rsidR="00645476" w:rsidRPr="004A602E" w:rsidRDefault="00645476" w:rsidP="002D0975">
            <w:pPr>
              <w:jc w:val="both"/>
              <w:rPr>
                <w:rFonts w:ascii="Arial" w:hAnsi="Arial" w:cs="Arial"/>
                <w:sz w:val="18"/>
                <w:szCs w:val="18"/>
              </w:rPr>
            </w:pPr>
          </w:p>
        </w:tc>
      </w:tr>
      <w:tr w:rsidR="00645476" w:rsidRPr="004A602E" w14:paraId="402EA1F2" w14:textId="77777777" w:rsidTr="002C27D4">
        <w:tc>
          <w:tcPr>
            <w:tcW w:w="439" w:type="dxa"/>
          </w:tcPr>
          <w:p w14:paraId="07E6AA2A" w14:textId="1689A57A" w:rsidR="00645476" w:rsidRPr="004A602E" w:rsidRDefault="00645476" w:rsidP="002D0975">
            <w:pPr>
              <w:jc w:val="both"/>
              <w:rPr>
                <w:rFonts w:ascii="Arial" w:hAnsi="Arial" w:cs="Arial"/>
                <w:sz w:val="18"/>
                <w:szCs w:val="18"/>
              </w:rPr>
            </w:pPr>
            <w:r w:rsidRPr="004A602E">
              <w:rPr>
                <w:rFonts w:ascii="Arial" w:hAnsi="Arial" w:cs="Arial"/>
                <w:sz w:val="18"/>
                <w:szCs w:val="18"/>
              </w:rPr>
              <w:t>7</w:t>
            </w:r>
          </w:p>
        </w:tc>
        <w:tc>
          <w:tcPr>
            <w:tcW w:w="6077" w:type="dxa"/>
          </w:tcPr>
          <w:p w14:paraId="589E36E3" w14:textId="15AFB2EA" w:rsidR="000A2EB1" w:rsidRPr="004A602E" w:rsidRDefault="000A2EB1" w:rsidP="000A2EB1">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 xml:space="preserve">Oferta presentada por un proponente plural siempre que: (a) esté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 </w:t>
            </w:r>
          </w:p>
          <w:p w14:paraId="79EAA499" w14:textId="77777777" w:rsidR="00645476" w:rsidRPr="004A602E" w:rsidRDefault="00645476" w:rsidP="002D0975">
            <w:pPr>
              <w:jc w:val="both"/>
              <w:rPr>
                <w:rFonts w:ascii="Arial" w:hAnsi="Arial" w:cs="Arial"/>
                <w:sz w:val="18"/>
                <w:szCs w:val="18"/>
                <w:lang w:val="es-ES_tradnl"/>
              </w:rPr>
            </w:pPr>
          </w:p>
        </w:tc>
        <w:tc>
          <w:tcPr>
            <w:tcW w:w="1417" w:type="dxa"/>
          </w:tcPr>
          <w:p w14:paraId="371AD44A" w14:textId="37EC28EC" w:rsidR="00645476" w:rsidRPr="004A602E" w:rsidRDefault="00645476" w:rsidP="002D0975">
            <w:pPr>
              <w:jc w:val="both"/>
              <w:rPr>
                <w:rFonts w:ascii="Arial" w:hAnsi="Arial" w:cs="Arial"/>
                <w:sz w:val="18"/>
                <w:szCs w:val="18"/>
              </w:rPr>
            </w:pPr>
          </w:p>
        </w:tc>
        <w:tc>
          <w:tcPr>
            <w:tcW w:w="1461" w:type="dxa"/>
          </w:tcPr>
          <w:p w14:paraId="1B4EFC38" w14:textId="77777777" w:rsidR="00645476" w:rsidRPr="004A602E" w:rsidRDefault="00645476" w:rsidP="002D0975">
            <w:pPr>
              <w:jc w:val="both"/>
              <w:rPr>
                <w:rFonts w:ascii="Arial" w:hAnsi="Arial" w:cs="Arial"/>
                <w:sz w:val="18"/>
                <w:szCs w:val="18"/>
              </w:rPr>
            </w:pPr>
          </w:p>
        </w:tc>
      </w:tr>
      <w:tr w:rsidR="00645476" w:rsidRPr="004A602E" w14:paraId="651BB5E4" w14:textId="77777777" w:rsidTr="002C27D4">
        <w:tc>
          <w:tcPr>
            <w:tcW w:w="439" w:type="dxa"/>
          </w:tcPr>
          <w:p w14:paraId="6013CE2E" w14:textId="399E07EC" w:rsidR="00645476" w:rsidRPr="004A602E" w:rsidRDefault="00645476" w:rsidP="002D0975">
            <w:pPr>
              <w:jc w:val="both"/>
              <w:rPr>
                <w:rFonts w:ascii="Arial" w:hAnsi="Arial" w:cs="Arial"/>
                <w:sz w:val="18"/>
                <w:szCs w:val="18"/>
              </w:rPr>
            </w:pPr>
            <w:r w:rsidRPr="004A602E">
              <w:rPr>
                <w:rFonts w:ascii="Arial" w:hAnsi="Arial" w:cs="Arial"/>
                <w:sz w:val="18"/>
                <w:szCs w:val="18"/>
              </w:rPr>
              <w:t>8</w:t>
            </w:r>
          </w:p>
        </w:tc>
        <w:tc>
          <w:tcPr>
            <w:tcW w:w="6077" w:type="dxa"/>
          </w:tcPr>
          <w:p w14:paraId="5BC0EEFB" w14:textId="357F4197" w:rsidR="00645476" w:rsidRPr="004A602E" w:rsidRDefault="00B85403" w:rsidP="002D0975">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 xml:space="preserve">Oferta presentada por una Mipyme o cooperativas o asociaciones mutuales; o un proponente plural constituido por Mipymes, cooperativas o asociaciones mutuales. </w:t>
            </w:r>
          </w:p>
          <w:p w14:paraId="72D9A4BB" w14:textId="6C2ED57C" w:rsidR="00B85403" w:rsidRPr="004A602E" w:rsidRDefault="00B85403" w:rsidP="002D0975">
            <w:pPr>
              <w:jc w:val="both"/>
              <w:rPr>
                <w:rFonts w:ascii="Arial" w:hAnsi="Arial" w:cs="Arial"/>
                <w:sz w:val="18"/>
                <w:szCs w:val="18"/>
              </w:rPr>
            </w:pPr>
          </w:p>
        </w:tc>
        <w:tc>
          <w:tcPr>
            <w:tcW w:w="1417" w:type="dxa"/>
          </w:tcPr>
          <w:p w14:paraId="22919AF6" w14:textId="77777777" w:rsidR="00645476" w:rsidRPr="004A602E" w:rsidRDefault="00645476" w:rsidP="002D0975">
            <w:pPr>
              <w:jc w:val="both"/>
              <w:rPr>
                <w:rFonts w:ascii="Arial" w:hAnsi="Arial" w:cs="Arial"/>
                <w:sz w:val="18"/>
                <w:szCs w:val="18"/>
              </w:rPr>
            </w:pPr>
          </w:p>
        </w:tc>
        <w:tc>
          <w:tcPr>
            <w:tcW w:w="1461" w:type="dxa"/>
          </w:tcPr>
          <w:p w14:paraId="46F2A11D" w14:textId="77777777" w:rsidR="00645476" w:rsidRPr="004A602E" w:rsidRDefault="00645476" w:rsidP="002D0975">
            <w:pPr>
              <w:jc w:val="both"/>
              <w:rPr>
                <w:rFonts w:ascii="Arial" w:hAnsi="Arial" w:cs="Arial"/>
                <w:sz w:val="18"/>
                <w:szCs w:val="18"/>
              </w:rPr>
            </w:pPr>
          </w:p>
        </w:tc>
      </w:tr>
      <w:tr w:rsidR="00645476" w:rsidRPr="004A602E" w14:paraId="1D9953C9" w14:textId="77777777" w:rsidTr="002C27D4">
        <w:tc>
          <w:tcPr>
            <w:tcW w:w="439" w:type="dxa"/>
          </w:tcPr>
          <w:p w14:paraId="7AC88DBD" w14:textId="7EA2B0F6" w:rsidR="00645476" w:rsidRPr="004A602E" w:rsidRDefault="00645476" w:rsidP="002D0975">
            <w:pPr>
              <w:jc w:val="both"/>
              <w:rPr>
                <w:rFonts w:ascii="Arial" w:hAnsi="Arial" w:cs="Arial"/>
                <w:sz w:val="18"/>
                <w:szCs w:val="18"/>
              </w:rPr>
            </w:pPr>
            <w:r w:rsidRPr="004A602E">
              <w:rPr>
                <w:rFonts w:ascii="Arial" w:hAnsi="Arial" w:cs="Arial"/>
                <w:sz w:val="18"/>
                <w:szCs w:val="18"/>
              </w:rPr>
              <w:t>9</w:t>
            </w:r>
          </w:p>
        </w:tc>
        <w:tc>
          <w:tcPr>
            <w:tcW w:w="6077" w:type="dxa"/>
          </w:tcPr>
          <w:p w14:paraId="5EE93708" w14:textId="53CCC428" w:rsidR="00E506E5" w:rsidRPr="004A602E" w:rsidRDefault="00E506E5" w:rsidP="00E506E5">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rPr>
              <w:t>O</w:t>
            </w:r>
            <w:r w:rsidR="00E02544" w:rsidRPr="004A602E">
              <w:rPr>
                <w:rFonts w:ascii="Arial" w:eastAsia="Times New Roman" w:hAnsi="Arial" w:cs="Arial"/>
                <w:color w:val="000000"/>
                <w:sz w:val="18"/>
                <w:szCs w:val="18"/>
              </w:rPr>
              <w:t>ferta</w:t>
            </w:r>
            <w:r w:rsidRPr="004A602E">
              <w:rPr>
                <w:rFonts w:ascii="Arial" w:eastAsia="Times New Roman" w:hAnsi="Arial" w:cs="Arial"/>
                <w:color w:val="000000"/>
                <w:sz w:val="18"/>
                <w:szCs w:val="18"/>
                <w:lang w:val="es-ES_tradnl"/>
              </w:rPr>
              <w:t xml:space="preserve"> presentada por el proponente plural constituido por micro y/o pequeñas empresas, cooperativas o asociaciones mutuales. </w:t>
            </w:r>
          </w:p>
          <w:p w14:paraId="7AF2760E" w14:textId="6E04087B" w:rsidR="00081967" w:rsidRPr="004A602E" w:rsidRDefault="00081967" w:rsidP="002D0975">
            <w:pPr>
              <w:jc w:val="both"/>
              <w:rPr>
                <w:rFonts w:ascii="Arial" w:hAnsi="Arial" w:cs="Arial"/>
                <w:sz w:val="18"/>
                <w:szCs w:val="18"/>
              </w:rPr>
            </w:pPr>
          </w:p>
        </w:tc>
        <w:tc>
          <w:tcPr>
            <w:tcW w:w="1417" w:type="dxa"/>
          </w:tcPr>
          <w:p w14:paraId="42A7F497" w14:textId="77777777" w:rsidR="00645476" w:rsidRPr="004A602E" w:rsidRDefault="00645476" w:rsidP="002D0975">
            <w:pPr>
              <w:jc w:val="both"/>
              <w:rPr>
                <w:rFonts w:ascii="Arial" w:hAnsi="Arial" w:cs="Arial"/>
                <w:sz w:val="18"/>
                <w:szCs w:val="18"/>
              </w:rPr>
            </w:pPr>
          </w:p>
        </w:tc>
        <w:tc>
          <w:tcPr>
            <w:tcW w:w="1461" w:type="dxa"/>
          </w:tcPr>
          <w:p w14:paraId="405F2849" w14:textId="77777777" w:rsidR="00645476" w:rsidRPr="004A602E" w:rsidRDefault="00645476" w:rsidP="002D0975">
            <w:pPr>
              <w:jc w:val="both"/>
              <w:rPr>
                <w:rFonts w:ascii="Arial" w:hAnsi="Arial" w:cs="Arial"/>
                <w:sz w:val="18"/>
                <w:szCs w:val="18"/>
              </w:rPr>
            </w:pPr>
          </w:p>
        </w:tc>
      </w:tr>
      <w:tr w:rsidR="00645476" w:rsidRPr="004A602E" w14:paraId="1F2658A2" w14:textId="77777777" w:rsidTr="002C27D4">
        <w:tc>
          <w:tcPr>
            <w:tcW w:w="439" w:type="dxa"/>
          </w:tcPr>
          <w:p w14:paraId="12E7BB67" w14:textId="3D4FA510" w:rsidR="00645476" w:rsidRPr="004A602E" w:rsidRDefault="00645476" w:rsidP="002D0975">
            <w:pPr>
              <w:jc w:val="both"/>
              <w:rPr>
                <w:rFonts w:ascii="Arial" w:hAnsi="Arial" w:cs="Arial"/>
                <w:sz w:val="18"/>
                <w:szCs w:val="18"/>
              </w:rPr>
            </w:pPr>
            <w:r w:rsidRPr="004A602E">
              <w:rPr>
                <w:rFonts w:ascii="Arial" w:hAnsi="Arial" w:cs="Arial"/>
                <w:sz w:val="18"/>
                <w:szCs w:val="18"/>
              </w:rPr>
              <w:t>10</w:t>
            </w:r>
          </w:p>
        </w:tc>
        <w:tc>
          <w:tcPr>
            <w:tcW w:w="6077" w:type="dxa"/>
          </w:tcPr>
          <w:p w14:paraId="7D1BFFF4" w14:textId="37356D3F" w:rsidR="00645476" w:rsidRPr="004A602E" w:rsidRDefault="002566D9" w:rsidP="002D0975">
            <w:pPr>
              <w:jc w:val="both"/>
              <w:rPr>
                <w:rFonts w:ascii="Arial" w:hAnsi="Arial" w:cs="Arial"/>
                <w:sz w:val="18"/>
                <w:szCs w:val="18"/>
              </w:rPr>
            </w:pPr>
            <w:r w:rsidRPr="004A602E">
              <w:rPr>
                <w:rFonts w:ascii="Arial" w:eastAsia="Times New Roman" w:hAnsi="Arial" w:cs="Arial"/>
                <w:color w:val="000000"/>
                <w:sz w:val="18"/>
                <w:szCs w:val="18"/>
                <w:lang w:val="es-ES_tradnl"/>
              </w:rPr>
              <w:t>Oferente que acredite de acuerdo con sus estados financieros o información contable con corte a 31 de diciembre del año anterior, por lo menos el veinticinco por ciento (25%) del total de pagos realizados a MIES, cooperativas o asociaciones mutuales por concepto de proveeduría del oferente, realizados durante el año anterior; o, la oferta presentada por un proponente plural siempre que: (a) esté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5F0D162A" w14:textId="602B6DB1" w:rsidR="00E02544" w:rsidRPr="004A602E" w:rsidRDefault="00E02544" w:rsidP="002D0975">
            <w:pPr>
              <w:jc w:val="both"/>
              <w:rPr>
                <w:rFonts w:ascii="Arial" w:hAnsi="Arial" w:cs="Arial"/>
                <w:sz w:val="18"/>
                <w:szCs w:val="18"/>
              </w:rPr>
            </w:pPr>
          </w:p>
        </w:tc>
        <w:tc>
          <w:tcPr>
            <w:tcW w:w="1417" w:type="dxa"/>
          </w:tcPr>
          <w:p w14:paraId="1418287F" w14:textId="77777777" w:rsidR="00645476" w:rsidRPr="004A602E" w:rsidRDefault="00645476" w:rsidP="002D0975">
            <w:pPr>
              <w:jc w:val="both"/>
              <w:rPr>
                <w:rFonts w:ascii="Arial" w:hAnsi="Arial" w:cs="Arial"/>
                <w:sz w:val="18"/>
                <w:szCs w:val="18"/>
              </w:rPr>
            </w:pPr>
          </w:p>
        </w:tc>
        <w:tc>
          <w:tcPr>
            <w:tcW w:w="1461" w:type="dxa"/>
          </w:tcPr>
          <w:p w14:paraId="7DD63E70" w14:textId="77777777" w:rsidR="00645476" w:rsidRPr="004A602E" w:rsidRDefault="00645476" w:rsidP="002D0975">
            <w:pPr>
              <w:jc w:val="both"/>
              <w:rPr>
                <w:rFonts w:ascii="Arial" w:hAnsi="Arial" w:cs="Arial"/>
                <w:sz w:val="18"/>
                <w:szCs w:val="18"/>
              </w:rPr>
            </w:pPr>
          </w:p>
        </w:tc>
      </w:tr>
      <w:tr w:rsidR="00645476" w:rsidRPr="004A602E" w14:paraId="4370F59B" w14:textId="77777777" w:rsidTr="002C27D4">
        <w:tc>
          <w:tcPr>
            <w:tcW w:w="439" w:type="dxa"/>
          </w:tcPr>
          <w:p w14:paraId="23493F4B" w14:textId="3BFF03E3" w:rsidR="00645476" w:rsidRPr="004A602E" w:rsidRDefault="00645476" w:rsidP="002D0975">
            <w:pPr>
              <w:jc w:val="both"/>
              <w:rPr>
                <w:rFonts w:ascii="Arial" w:hAnsi="Arial" w:cs="Arial"/>
                <w:sz w:val="18"/>
                <w:szCs w:val="18"/>
              </w:rPr>
            </w:pPr>
            <w:r w:rsidRPr="004A602E">
              <w:rPr>
                <w:rFonts w:ascii="Arial" w:hAnsi="Arial" w:cs="Arial"/>
                <w:sz w:val="18"/>
                <w:szCs w:val="18"/>
              </w:rPr>
              <w:t>11</w:t>
            </w:r>
          </w:p>
        </w:tc>
        <w:tc>
          <w:tcPr>
            <w:tcW w:w="6077" w:type="dxa"/>
          </w:tcPr>
          <w:p w14:paraId="5EC4C374" w14:textId="20A26484" w:rsidR="00832D78" w:rsidRPr="004A602E" w:rsidRDefault="00FF7A26" w:rsidP="00832D78">
            <w:pPr>
              <w:jc w:val="both"/>
              <w:rPr>
                <w:rFonts w:ascii="Arial" w:eastAsia="Times New Roman" w:hAnsi="Arial" w:cs="Arial"/>
                <w:color w:val="000000"/>
                <w:sz w:val="18"/>
                <w:szCs w:val="18"/>
                <w:lang w:val="es-ES_tradnl"/>
              </w:rPr>
            </w:pPr>
            <w:r w:rsidRPr="004A602E">
              <w:rPr>
                <w:rFonts w:ascii="Arial" w:eastAsia="Times New Roman" w:hAnsi="Arial" w:cs="Arial"/>
                <w:color w:val="000000"/>
                <w:sz w:val="18"/>
                <w:szCs w:val="18"/>
                <w:lang w:val="es-ES_tradnl"/>
              </w:rPr>
              <w:t>E</w:t>
            </w:r>
            <w:r w:rsidR="00832D78" w:rsidRPr="004A602E">
              <w:rPr>
                <w:rFonts w:ascii="Arial" w:eastAsia="Times New Roman" w:hAnsi="Arial" w:cs="Arial"/>
                <w:color w:val="000000"/>
                <w:sz w:val="18"/>
                <w:szCs w:val="18"/>
                <w:lang w:val="es-ES_tradnl"/>
              </w:rPr>
              <w:t>mpresas reconocidas y establecidas como Sociedad de Beneficio e Interés Colectivo o Sociedad BIC, del segmento MIPYME.</w:t>
            </w:r>
          </w:p>
          <w:p w14:paraId="4C0DD37F" w14:textId="1B515063" w:rsidR="00832D78" w:rsidRPr="004A602E" w:rsidRDefault="00832D78" w:rsidP="002D0975">
            <w:pPr>
              <w:jc w:val="both"/>
              <w:rPr>
                <w:rFonts w:ascii="Arial" w:hAnsi="Arial" w:cs="Arial"/>
                <w:sz w:val="18"/>
                <w:szCs w:val="18"/>
              </w:rPr>
            </w:pPr>
          </w:p>
        </w:tc>
        <w:tc>
          <w:tcPr>
            <w:tcW w:w="1417" w:type="dxa"/>
          </w:tcPr>
          <w:p w14:paraId="49779244" w14:textId="77777777" w:rsidR="00645476" w:rsidRPr="004A602E" w:rsidRDefault="00645476" w:rsidP="002D0975">
            <w:pPr>
              <w:jc w:val="both"/>
              <w:rPr>
                <w:rFonts w:ascii="Arial" w:hAnsi="Arial" w:cs="Arial"/>
                <w:sz w:val="18"/>
                <w:szCs w:val="18"/>
              </w:rPr>
            </w:pPr>
          </w:p>
        </w:tc>
        <w:tc>
          <w:tcPr>
            <w:tcW w:w="1461" w:type="dxa"/>
          </w:tcPr>
          <w:p w14:paraId="0B332076" w14:textId="77777777" w:rsidR="00645476" w:rsidRPr="004A602E" w:rsidRDefault="00645476" w:rsidP="002D0975">
            <w:pPr>
              <w:jc w:val="both"/>
              <w:rPr>
                <w:rFonts w:ascii="Arial" w:hAnsi="Arial" w:cs="Arial"/>
                <w:sz w:val="18"/>
                <w:szCs w:val="18"/>
              </w:rPr>
            </w:pPr>
          </w:p>
        </w:tc>
      </w:tr>
    </w:tbl>
    <w:p w14:paraId="27963E45" w14:textId="77777777" w:rsidR="002D0975" w:rsidRPr="004A602E" w:rsidRDefault="002D0975" w:rsidP="002C27D4">
      <w:pPr>
        <w:pStyle w:val="Sinespaciado"/>
        <w:rPr>
          <w:rFonts w:ascii="Arial" w:hAnsi="Arial" w:cs="Arial"/>
          <w:sz w:val="18"/>
          <w:szCs w:val="18"/>
        </w:rPr>
      </w:pPr>
    </w:p>
    <w:p w14:paraId="089224F0" w14:textId="703BD97D" w:rsidR="00D351D7" w:rsidRPr="004A602E" w:rsidRDefault="00EF19E1" w:rsidP="002C27D4">
      <w:pPr>
        <w:pStyle w:val="Sinespaciado"/>
        <w:rPr>
          <w:rFonts w:ascii="Arial" w:hAnsi="Arial" w:cs="Arial"/>
          <w:b/>
          <w:bCs/>
          <w:sz w:val="18"/>
          <w:szCs w:val="18"/>
        </w:rPr>
      </w:pPr>
      <w:r w:rsidRPr="004A602E">
        <w:rPr>
          <w:rFonts w:ascii="Arial" w:hAnsi="Arial" w:cs="Arial"/>
          <w:b/>
          <w:bCs/>
          <w:sz w:val="18"/>
          <w:szCs w:val="18"/>
          <w:u w:val="single"/>
        </w:rPr>
        <w:t>Para soportar los anteriores criterios cada oferente deberá aportar y/o acreditar lo siguiente</w:t>
      </w:r>
      <w:r w:rsidRPr="004A602E">
        <w:rPr>
          <w:rFonts w:ascii="Arial" w:hAnsi="Arial" w:cs="Arial"/>
          <w:b/>
          <w:bCs/>
          <w:sz w:val="18"/>
          <w:szCs w:val="18"/>
        </w:rPr>
        <w:t xml:space="preserve">: </w:t>
      </w:r>
    </w:p>
    <w:p w14:paraId="6126C2C7" w14:textId="77777777" w:rsidR="00EF19E1" w:rsidRPr="004A602E" w:rsidRDefault="00EF19E1" w:rsidP="002C27D4">
      <w:pPr>
        <w:pStyle w:val="Sinespaciado"/>
        <w:rPr>
          <w:rFonts w:ascii="Arial" w:hAnsi="Arial" w:cs="Arial"/>
          <w:b/>
          <w:bCs/>
          <w:sz w:val="18"/>
          <w:szCs w:val="18"/>
        </w:rPr>
      </w:pPr>
    </w:p>
    <w:p w14:paraId="52CBFF18" w14:textId="0584CE75" w:rsidR="00EF19E1" w:rsidRPr="004A602E" w:rsidRDefault="00EF19E1" w:rsidP="00EF19E1">
      <w:pPr>
        <w:pStyle w:val="NormalWeb"/>
        <w:shd w:val="clear" w:color="auto" w:fill="FFFFFF"/>
        <w:spacing w:before="0" w:beforeAutospacing="0" w:after="150" w:afterAutospacing="0"/>
        <w:jc w:val="both"/>
        <w:rPr>
          <w:rStyle w:val="Textoennegrita"/>
          <w:rFonts w:ascii="Arial" w:hAnsi="Arial" w:cs="Arial"/>
          <w:color w:val="333333"/>
          <w:sz w:val="18"/>
          <w:szCs w:val="18"/>
        </w:rPr>
      </w:pPr>
      <w:r w:rsidRPr="004A602E">
        <w:rPr>
          <w:rFonts w:ascii="Arial" w:hAnsi="Arial" w:cs="Arial"/>
          <w:sz w:val="18"/>
          <w:szCs w:val="18"/>
        </w:rPr>
        <w:t>Si se presenta un empate entre ofertas, la entidad, lo resolverá con base en las reglas establecidas en el artículo 35 de la Ley 2069 del 31 de diciembre de 2020, y la forma de acreditar cada factor se establece de acuerdo a lo recomendado por Colombia Compra Eficiente (Anexo a la guía de compra del acuerdo marco de precios o instrumento de agregación de demanda relacionado con los criterios de desempate en la operación secundaria)</w:t>
      </w:r>
    </w:p>
    <w:p w14:paraId="7706199A"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  </w:t>
      </w:r>
    </w:p>
    <w:p w14:paraId="401119A3"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B11633F"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lastRenderedPageBreak/>
        <w:t>1. Preferir la oferta de bienes o servicios nacionales frente a la oferta de bienes o servicios extranjeros.  </w:t>
      </w:r>
    </w:p>
    <w:p w14:paraId="15194A58" w14:textId="77777777" w:rsidR="00EF19E1" w:rsidRPr="004A602E" w:rsidRDefault="00EF19E1" w:rsidP="00EF19E1">
      <w:pPr>
        <w:pStyle w:val="NormalWeb"/>
        <w:spacing w:before="0" w:beforeAutospacing="0" w:after="0" w:afterAutospacing="0" w:line="254" w:lineRule="atLeast"/>
        <w:jc w:val="both"/>
        <w:rPr>
          <w:rFonts w:ascii="Arial" w:hAnsi="Arial" w:cs="Arial"/>
          <w:b/>
          <w:bCs/>
          <w:sz w:val="18"/>
          <w:szCs w:val="18"/>
        </w:rPr>
      </w:pPr>
    </w:p>
    <w:p w14:paraId="0645DF86"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El requisito se acreditará para el caso de (i) bienes con el registro de producto nacional según verificación realizada en el VUCE - Ventanilla Única de Comercio Exterior o para el caso de (ii) servicios en el certificado de Existencia y representación legal de conformidad con la definición del artículo 2.2.1.1.1.3.1 del Decreto 1082 de 2015.</w:t>
      </w:r>
    </w:p>
    <w:p w14:paraId="419CCB15"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3727AF55"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En el evento que la propuesta la presente un Consorcio o una Unión Temporal, el requisito se acreditará con el documento de conformación del consorcio o la unión temporal, de conformidad con lo establecido en el artículo 7o. de la Ley 80 de 1993, debidamente diligenciado y firmado. </w:t>
      </w:r>
    </w:p>
    <w:p w14:paraId="087E2D65"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BA0232D"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b/>
          <w:bCs/>
          <w:color w:val="000000"/>
          <w:sz w:val="18"/>
          <w:szCs w:val="18"/>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r w:rsidRPr="004A602E">
        <w:rPr>
          <w:rFonts w:ascii="Arial" w:hAnsi="Arial" w:cs="Arial"/>
          <w:color w:val="000000"/>
          <w:sz w:val="18"/>
          <w:szCs w:val="18"/>
        </w:rPr>
        <w:t>.  </w:t>
      </w:r>
    </w:p>
    <w:p w14:paraId="79726AFB"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357F2648"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El proveedor deberá acreditar dicha condición, según corresponda:</w:t>
      </w:r>
    </w:p>
    <w:p w14:paraId="69EC5ED0"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2BFE366B"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2.1. Declaración juramentada ante notario de la mujer que acredite su condición de cabeza de familia, junto con la copia de los documentos de identidad de la mujer que acredite alguna de las condiciones referidas. </w:t>
      </w:r>
    </w:p>
    <w:p w14:paraId="527A6D14"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2.2. Medida de protección expedida por el Comisario de Familia, o el Juez (en caso de que en el lugar no exista comisario), o la autoridad indígena – en los casos de violencia intrafamiliar en las comunidades de esta naturaleza –, junto con la copia de los documentos de identidad de la mujer que acredite alguna de las condiciones referidas. </w:t>
      </w:r>
    </w:p>
    <w:p w14:paraId="3DB779AC"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2.3. Certificación del representante legal y/o revisor fiscal en los casos en que la sociedad esté obligada a tenerlo, en la que conste que más del 50% de la participación accionaria o cuota parte son de titularidad de género femenino. Adicionalmente, deberá acreditar la condición indicada de cada una de las mujeres que participen en la sociedad, aportando copia de los documentos de identidad de cada una de ellas. </w:t>
      </w:r>
    </w:p>
    <w:p w14:paraId="42C39A6B"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507DA07"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En el caso de los Oferentes plurales, se preferirá la oferta cuando cada uno de los integrantes, si se trata de persona natural, acredite que más del 50% son mujeres sobre las cuales recaiga alguna de las condiciones arriba señaladas; si se trata de integrante persona jurídica este debe acreditar que se encuentra constituida mayoritariamente por mujeres sobre las cuales recaiga alguna de las condiciones ya mencionadas. </w:t>
      </w:r>
    </w:p>
    <w:p w14:paraId="7944329B"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48564C02"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El DADEP solicitará al oferente la autorización expresa del titular de la información, relacionada con el tratamiento de datos sensibles de conformidad con lo establecido en artículo 6 de la Ley 1581 de 2012.</w:t>
      </w:r>
    </w:p>
    <w:p w14:paraId="31AED18D"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1AA9EC7C"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03E217DC"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p>
    <w:p w14:paraId="13B9F8FD"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6091BFE0"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lastRenderedPageBreak/>
        <w:t>El oferente deberá acreditar que en su nómina se encuentra al menos el diez por ciento (10%) de trabajadores en situación de discapacidad de la siguiente manera:</w:t>
      </w:r>
    </w:p>
    <w:p w14:paraId="527AD688"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4D84F74C"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Anexar el certificado expedido por el Ministerio de Trabajo, el cual deberá estar vigente a la fecha de cierre establecida en el cronograma del proceso debidamente publicado en la plataforma SECOP 2 . </w:t>
      </w:r>
    </w:p>
    <w:p w14:paraId="010FFAED"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5D1A012E"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Si la oferta es presentada por un consorcio o unión temporal, el integrante del oferente plural deberá acreditar que el diez por ciento (10%) de su nómina está en condición de discapacidad en los términos del presente numeral, y tener una participación de por lo menos el veinticinco por ciento (25%) en el consorcio o unión temporal y aportar mínimo el veinticinco por ciento (25%) de la experiencia habilitante. Para efectos de lo anterior, deberá revisarse el documento de constitución en el SECOP II con el fin de verificar el porcentaje de participación de sus integrantes.</w:t>
      </w:r>
    </w:p>
    <w:p w14:paraId="49AC2C8F"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D365000"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En este caso el oferente, en los términos del parágrafo 2 del artículo 35 de la Ley 2069 de 2020, deberá adicionalmente acreditar mediante certificación suscrita por el representante legal y/o revisor fiscal que el personal referido ha sido contratado por lo menos con un (1) año de anterioridad a la fecha de cierre del proceso o desde el momento de la constitución de la persona jurídica y que certifique adicionalmente que mantendrá dicho personal por un lapso igual al término de ejecución del contrato. </w:t>
      </w:r>
    </w:p>
    <w:p w14:paraId="57A7F8F9"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20754BA"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b/>
          <w:bCs/>
          <w:color w:val="000000"/>
          <w:sz w:val="18"/>
          <w:szCs w:val="18"/>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r w:rsidRPr="004A602E">
        <w:rPr>
          <w:rFonts w:ascii="Arial" w:hAnsi="Arial" w:cs="Arial"/>
          <w:color w:val="000000"/>
          <w:sz w:val="18"/>
          <w:szCs w:val="18"/>
        </w:rPr>
        <w:t xml:space="preserve">. </w:t>
      </w:r>
    </w:p>
    <w:p w14:paraId="4E4A4F77"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w:t>
      </w:r>
    </w:p>
    <w:p w14:paraId="13D777A7"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El Oferente a través del representante legal y/o revisor fiscal deberá certificar bajo la gravedad de juramento el número de personas mayores que hayan cumplido el requisito de edad de pensión y que no sean beneficiarios de la pensión de vejez que se encuentren vinculadas por contrato laboral o contrato de prestación de servicios. Solo se tendrá en cuenta la acreditación de aquellas personas mayores que hayan cumplido el requisito de edad de pensión, y que hayan estado vinculadas con una anterioridad igual o mayor a un año de la fecha de cierre del proceso establecida en el cronograma publicado en la Plataforma SECOP 2. Para los casos de constitución inferior a un año se tendrá en cuenta a aquellos que hayan estado vinculados desde el momento de la constitución de la persona jurídica. </w:t>
      </w:r>
    </w:p>
    <w:p w14:paraId="4C15F8F7"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01FCF786"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 xml:space="preserve">En el caso de los oferentes plurales, el representante del mismo deberá certificar el número de personas mayores que no sean beneficiarios de la pensión de vejez, familiar o de sobrevivencia y que hayan cumplido el requisito de edad de pensión establecido en la Ley, vinculadas por cada uno de sus integrantes, o por la unión temporal o consorcio; junto con los documentos de identificación de cada una de las personas vinculadas. </w:t>
      </w:r>
    </w:p>
    <w:p w14:paraId="60B07059"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BD2E7AA"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color w:val="000000"/>
          <w:sz w:val="18"/>
          <w:szCs w:val="18"/>
        </w:rPr>
        <w:t>La mayor proporción se definirá en relación con el número total de personas mayores que no sean beneficiarios de la pensión de vejez vinculadas por contrato laboral o contrato de prestación de servicios, por lo que se preferirá al Oferente que acredite un porcentaje mayor.</w:t>
      </w:r>
    </w:p>
    <w:p w14:paraId="150E53BB"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1AEE0DB"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hAnsi="Arial" w:cs="Arial"/>
          <w:b/>
          <w:bCs/>
          <w:color w:val="000000"/>
          <w:sz w:val="18"/>
          <w:szCs w:val="18"/>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4A602E">
        <w:rPr>
          <w:rFonts w:ascii="Arial" w:hAnsi="Arial" w:cs="Arial"/>
          <w:b/>
          <w:bCs/>
          <w:color w:val="000000"/>
          <w:sz w:val="18"/>
          <w:szCs w:val="18"/>
        </w:rPr>
        <w:t>Rrom</w:t>
      </w:r>
      <w:proofErr w:type="spellEnd"/>
      <w:r w:rsidRPr="004A602E">
        <w:rPr>
          <w:rFonts w:ascii="Arial" w:hAnsi="Arial" w:cs="Arial"/>
          <w:b/>
          <w:bCs/>
          <w:color w:val="000000"/>
          <w:sz w:val="18"/>
          <w:szCs w:val="18"/>
        </w:rPr>
        <w:t xml:space="preserve"> o gitanas. </w:t>
      </w:r>
    </w:p>
    <w:p w14:paraId="0CF52D0B"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34CDBFA9"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El Oferente deberá anexar la copia de la certificación expedida por el Ministerio del Interior en la cual acredite que el trabajador pertenece a la comunidad indígena, comunidades negras, </w:t>
      </w:r>
      <w:r w:rsidRPr="004A602E">
        <w:rPr>
          <w:rFonts w:ascii="Arial" w:hAnsi="Arial" w:cs="Arial"/>
          <w:color w:val="000000"/>
          <w:sz w:val="18"/>
          <w:szCs w:val="18"/>
        </w:rPr>
        <w:lastRenderedPageBreak/>
        <w:t xml:space="preserve">afrocolombianas, raizales, </w:t>
      </w:r>
      <w:proofErr w:type="spellStart"/>
      <w:r w:rsidRPr="004A602E">
        <w:rPr>
          <w:rFonts w:ascii="Arial" w:hAnsi="Arial" w:cs="Arial"/>
          <w:color w:val="000000"/>
          <w:sz w:val="18"/>
          <w:szCs w:val="18"/>
        </w:rPr>
        <w:t>palenqueras</w:t>
      </w:r>
      <w:proofErr w:type="spellEnd"/>
      <w:r w:rsidRPr="004A602E">
        <w:rPr>
          <w:rFonts w:ascii="Arial" w:hAnsi="Arial" w:cs="Arial"/>
          <w:color w:val="000000"/>
          <w:sz w:val="18"/>
          <w:szCs w:val="18"/>
        </w:rPr>
        <w:t xml:space="preserve">, </w:t>
      </w:r>
      <w:proofErr w:type="spellStart"/>
      <w:r w:rsidRPr="004A602E">
        <w:rPr>
          <w:rFonts w:ascii="Arial" w:hAnsi="Arial" w:cs="Arial"/>
          <w:color w:val="000000"/>
          <w:sz w:val="18"/>
          <w:szCs w:val="18"/>
        </w:rPr>
        <w:t>Rrom</w:t>
      </w:r>
      <w:proofErr w:type="spellEnd"/>
      <w:r w:rsidRPr="004A602E">
        <w:rPr>
          <w:rFonts w:ascii="Arial" w:hAnsi="Arial" w:cs="Arial"/>
          <w:color w:val="000000"/>
          <w:sz w:val="18"/>
          <w:szCs w:val="18"/>
        </w:rPr>
        <w:t xml:space="preserve"> o gitanas en los términos del Decreto 2893 de 2011, o la norma que lo modifique, sustituya o complemente. </w:t>
      </w:r>
    </w:p>
    <w:p w14:paraId="543E86DE"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7DC8CFA2"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Adicionalmente, se deberá adjuntar el certificado expedido por el representante legal y/o el revisor fiscal de la persona jurídica según corresponda, o el oferente persona natural acredite que al menos el 10% de su nómina pertenece a población indígena, negra, afrocolombiana, raizal, palanquera, </w:t>
      </w:r>
      <w:proofErr w:type="spellStart"/>
      <w:r w:rsidRPr="004A602E">
        <w:rPr>
          <w:rFonts w:ascii="Arial" w:hAnsi="Arial" w:cs="Arial"/>
          <w:color w:val="000000"/>
          <w:sz w:val="18"/>
          <w:szCs w:val="18"/>
        </w:rPr>
        <w:t>Rrom</w:t>
      </w:r>
      <w:proofErr w:type="spellEnd"/>
      <w:r w:rsidRPr="004A602E">
        <w:rPr>
          <w:rFonts w:ascii="Arial" w:hAnsi="Arial" w:cs="Arial"/>
          <w:color w:val="000000"/>
          <w:sz w:val="18"/>
          <w:szCs w:val="18"/>
        </w:rPr>
        <w:t xml:space="preserve"> o gitanas, y la copia de los documentos de identidad de población indígena, negra, afrocolombiana, raizal, palanquera, </w:t>
      </w:r>
      <w:proofErr w:type="spellStart"/>
      <w:r w:rsidRPr="004A602E">
        <w:rPr>
          <w:rFonts w:ascii="Arial" w:hAnsi="Arial" w:cs="Arial"/>
          <w:color w:val="000000"/>
          <w:sz w:val="18"/>
          <w:szCs w:val="18"/>
        </w:rPr>
        <w:t>Rrom</w:t>
      </w:r>
      <w:proofErr w:type="spellEnd"/>
      <w:r w:rsidRPr="004A602E">
        <w:rPr>
          <w:rFonts w:ascii="Arial" w:hAnsi="Arial" w:cs="Arial"/>
          <w:color w:val="000000"/>
          <w:sz w:val="18"/>
          <w:szCs w:val="18"/>
        </w:rPr>
        <w:t xml:space="preserve"> o gitanas con la cual se pretende acreditar esta condición. </w:t>
      </w:r>
    </w:p>
    <w:p w14:paraId="1BD263A7"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7145C36C"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En el caso de los oferentes plurales, el representante legal del mismo certificará que por lo menos diez por ciento (10%) del total de la nómina de sus integrantes pertenece a población indígena, negra, afrocolombiana, raizal, palanquera, </w:t>
      </w:r>
      <w:proofErr w:type="spellStart"/>
      <w:r w:rsidRPr="004A602E">
        <w:rPr>
          <w:rFonts w:ascii="Arial" w:hAnsi="Arial" w:cs="Arial"/>
          <w:color w:val="000000"/>
          <w:sz w:val="18"/>
          <w:szCs w:val="18"/>
        </w:rPr>
        <w:t>Rrom</w:t>
      </w:r>
      <w:proofErr w:type="spellEnd"/>
      <w:r w:rsidRPr="004A602E">
        <w:rPr>
          <w:rFonts w:ascii="Arial" w:hAnsi="Arial" w:cs="Arial"/>
          <w:color w:val="000000"/>
          <w:sz w:val="18"/>
          <w:szCs w:val="18"/>
        </w:rPr>
        <w:t xml:space="preserve"> o gitanas. Este porcentaje se definirá de acuerdo con la sumatoria de la nómina de cada uno de los integrantes del Oferente  plural. En todo caso, deberá aportar la copia de la certificación expedida por el Ministerio del Interior en la cual acredite que el trabajador pertenece a la comunidad indígena, comunidades negras, afrocolombianas, raizales, </w:t>
      </w:r>
      <w:proofErr w:type="spellStart"/>
      <w:r w:rsidRPr="004A602E">
        <w:rPr>
          <w:rFonts w:ascii="Arial" w:hAnsi="Arial" w:cs="Arial"/>
          <w:color w:val="000000"/>
          <w:sz w:val="18"/>
          <w:szCs w:val="18"/>
        </w:rPr>
        <w:t>palenqueras</w:t>
      </w:r>
      <w:proofErr w:type="spellEnd"/>
      <w:r w:rsidRPr="004A602E">
        <w:rPr>
          <w:rFonts w:ascii="Arial" w:hAnsi="Arial" w:cs="Arial"/>
          <w:color w:val="000000"/>
          <w:sz w:val="18"/>
          <w:szCs w:val="18"/>
        </w:rPr>
        <w:t xml:space="preserve">, </w:t>
      </w:r>
      <w:proofErr w:type="spellStart"/>
      <w:r w:rsidRPr="004A602E">
        <w:rPr>
          <w:rFonts w:ascii="Arial" w:hAnsi="Arial" w:cs="Arial"/>
          <w:color w:val="000000"/>
          <w:sz w:val="18"/>
          <w:szCs w:val="18"/>
        </w:rPr>
        <w:t>Rrom</w:t>
      </w:r>
      <w:proofErr w:type="spellEnd"/>
      <w:r w:rsidRPr="004A602E">
        <w:rPr>
          <w:rFonts w:ascii="Arial" w:hAnsi="Arial" w:cs="Arial"/>
          <w:color w:val="000000"/>
          <w:sz w:val="18"/>
          <w:szCs w:val="18"/>
        </w:rPr>
        <w:t xml:space="preserve"> o gitanas en los términos del Decreto 2893 de 2011, o la norma que lo modifique, sustituya o complemente. </w:t>
      </w:r>
    </w:p>
    <w:p w14:paraId="1C670A8F"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380CE166"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eastAsiaTheme="minorHAnsi" w:hAnsi="Arial" w:cs="Arial"/>
          <w:b/>
          <w:bCs/>
          <w:color w:val="000000"/>
          <w:sz w:val="18"/>
          <w:szCs w:val="18"/>
          <w:lang w:eastAsia="en-US"/>
        </w:rPr>
        <w:t xml:space="preserve">Debido a que, para el otorgamiento de este criterio de desempate se entregan certificados que contienen datos sensibles, de acuerdo con el artículo 6 de la Ley 1581 de 2012, se requiere autorización por parte del titular del dato como es el caso de las personas que pertenece a la población indígena, negra, afrocolombiana, raizal, </w:t>
      </w:r>
      <w:proofErr w:type="spellStart"/>
      <w:r w:rsidRPr="004A602E">
        <w:rPr>
          <w:rFonts w:ascii="Arial" w:eastAsiaTheme="minorHAnsi" w:hAnsi="Arial" w:cs="Arial"/>
          <w:b/>
          <w:bCs/>
          <w:color w:val="000000"/>
          <w:sz w:val="18"/>
          <w:szCs w:val="18"/>
          <w:lang w:eastAsia="en-US"/>
        </w:rPr>
        <w:t>palenquera</w:t>
      </w:r>
      <w:proofErr w:type="spellEnd"/>
      <w:r w:rsidRPr="004A602E">
        <w:rPr>
          <w:rFonts w:ascii="Arial" w:eastAsiaTheme="minorHAnsi" w:hAnsi="Arial" w:cs="Arial"/>
          <w:b/>
          <w:bCs/>
          <w:color w:val="000000"/>
          <w:sz w:val="18"/>
          <w:szCs w:val="18"/>
          <w:lang w:eastAsia="en-US"/>
        </w:rPr>
        <w:t xml:space="preserve">, </w:t>
      </w:r>
      <w:proofErr w:type="spellStart"/>
      <w:r w:rsidRPr="004A602E">
        <w:rPr>
          <w:rFonts w:ascii="Arial" w:eastAsiaTheme="minorHAnsi" w:hAnsi="Arial" w:cs="Arial"/>
          <w:b/>
          <w:bCs/>
          <w:color w:val="000000"/>
          <w:sz w:val="18"/>
          <w:szCs w:val="18"/>
          <w:lang w:eastAsia="en-US"/>
        </w:rPr>
        <w:t>Rrom</w:t>
      </w:r>
      <w:proofErr w:type="spellEnd"/>
      <w:r w:rsidRPr="004A602E">
        <w:rPr>
          <w:rFonts w:ascii="Arial" w:eastAsiaTheme="minorHAnsi" w:hAnsi="Arial" w:cs="Arial"/>
          <w:b/>
          <w:bCs/>
          <w:color w:val="000000"/>
          <w:sz w:val="18"/>
          <w:szCs w:val="18"/>
          <w:lang w:eastAsia="en-US"/>
        </w:rPr>
        <w:t xml:space="preserve"> o gitanas; el oferente deberá anexar la autorización para el tratamiento de datos personales como requisito para el otorgamiento del criterio de desempate.</w:t>
      </w:r>
      <w:r w:rsidRPr="004A602E">
        <w:rPr>
          <w:rFonts w:ascii="Arial" w:hAnsi="Arial" w:cs="Arial"/>
          <w:b/>
          <w:bCs/>
          <w:color w:val="000000"/>
          <w:sz w:val="18"/>
          <w:szCs w:val="18"/>
        </w:rPr>
        <w:t> </w:t>
      </w:r>
    </w:p>
    <w:p w14:paraId="612FCA8A"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0179EABA"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  </w:t>
      </w:r>
    </w:p>
    <w:p w14:paraId="3D2E85D6"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3CD13949"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El Oferente deberá acreditar copia de alguno de los siguientes documentos: </w:t>
      </w:r>
    </w:p>
    <w:p w14:paraId="418F82F5"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399FB7E3" w14:textId="77777777" w:rsidR="00EF19E1" w:rsidRPr="004A602E" w:rsidRDefault="00EF19E1" w:rsidP="00EF19E1">
      <w:pPr>
        <w:autoSpaceDE w:val="0"/>
        <w:autoSpaceDN w:val="0"/>
        <w:adjustRightInd w:val="0"/>
        <w:spacing w:after="29" w:line="240" w:lineRule="auto"/>
        <w:jc w:val="both"/>
        <w:rPr>
          <w:rFonts w:ascii="Arial" w:hAnsi="Arial" w:cs="Arial"/>
          <w:color w:val="000000"/>
          <w:sz w:val="18"/>
          <w:szCs w:val="18"/>
        </w:rPr>
      </w:pPr>
      <w:r w:rsidRPr="004A602E">
        <w:rPr>
          <w:rFonts w:ascii="Arial" w:hAnsi="Arial" w:cs="Arial"/>
          <w:color w:val="000000"/>
          <w:sz w:val="18"/>
          <w:szCs w:val="18"/>
        </w:rPr>
        <w:t xml:space="preserve">i) La certificación en las desmovilizaciones colectivas que expide la Oficina de Alto Comisionado para la Paz, </w:t>
      </w:r>
    </w:p>
    <w:p w14:paraId="3F5E52DC" w14:textId="77777777" w:rsidR="00EF19E1" w:rsidRPr="004A602E" w:rsidRDefault="00EF19E1" w:rsidP="00EF19E1">
      <w:pPr>
        <w:autoSpaceDE w:val="0"/>
        <w:autoSpaceDN w:val="0"/>
        <w:adjustRightInd w:val="0"/>
        <w:spacing w:after="29" w:line="240" w:lineRule="auto"/>
        <w:jc w:val="both"/>
        <w:rPr>
          <w:rFonts w:ascii="Arial" w:hAnsi="Arial" w:cs="Arial"/>
          <w:color w:val="000000"/>
          <w:sz w:val="18"/>
          <w:szCs w:val="18"/>
        </w:rPr>
      </w:pPr>
      <w:r w:rsidRPr="004A602E">
        <w:rPr>
          <w:rFonts w:ascii="Arial" w:hAnsi="Arial" w:cs="Arial"/>
          <w:color w:val="000000"/>
          <w:sz w:val="18"/>
          <w:szCs w:val="18"/>
        </w:rPr>
        <w:t xml:space="preserve">ii) El certificado que expida el Comité Operativo para la Dejación de las Armas respecto de las personas desmovilizadas en forma individual. Además, se entregará el documento de identificación de la persona en proceso de reintegración o reincorporación. </w:t>
      </w:r>
    </w:p>
    <w:p w14:paraId="209DA222"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iii) U otro documento que para el efecto determine las autoridades competentes. </w:t>
      </w:r>
    </w:p>
    <w:p w14:paraId="5A61AE85"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7070F8AF"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En el caso de las personas jurídicas, el representante legal y/o revisor fiscal certificará bajo la gravedad de juramento que más del 50% de la composición accionaria o cuotas partes de la persona jurídica está constituida por personas en proceso de reintegración o reincorporación. Además, deberá aportar alguno de los certificados del inciso anterior, junto con los documentos de identificación de cada una de las personas que están en proceso de reincorporación o reintegración. </w:t>
      </w:r>
    </w:p>
    <w:p w14:paraId="39013FA5"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7FF37055" w14:textId="77777777" w:rsidR="00EF19E1" w:rsidRPr="004A602E" w:rsidRDefault="00EF19E1" w:rsidP="00EF19E1">
      <w:pPr>
        <w:autoSpaceDE w:val="0"/>
        <w:autoSpaceDN w:val="0"/>
        <w:adjustRightInd w:val="0"/>
        <w:spacing w:after="0" w:line="240" w:lineRule="auto"/>
        <w:jc w:val="both"/>
        <w:rPr>
          <w:rFonts w:ascii="Arial" w:hAnsi="Arial" w:cs="Arial"/>
          <w:b/>
          <w:bCs/>
          <w:color w:val="000000"/>
          <w:sz w:val="18"/>
          <w:szCs w:val="18"/>
        </w:rPr>
      </w:pPr>
      <w:r w:rsidRPr="004A602E">
        <w:rPr>
          <w:rFonts w:ascii="Arial" w:hAnsi="Arial" w:cs="Arial"/>
          <w:b/>
          <w:bCs/>
          <w:color w:val="000000"/>
          <w:sz w:val="18"/>
          <w:szCs w:val="18"/>
        </w:rPr>
        <w:t xml:space="preserve">Debido a que, para el otorgamiento de este criterio de desempate se entregan certificados que contienen datos sensibles, de acuerdo con el artículo 6 de la Ley 1581 de 2012, se requiere autorización por parte del titular del dato. El oferente deberá anexar autorización para el tratamiento de datos personales como requisito para el otorgamiento del criterio de desempate. </w:t>
      </w:r>
    </w:p>
    <w:p w14:paraId="39297373"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063EE550"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eastAsiaTheme="minorHAnsi" w:hAnsi="Arial" w:cs="Arial"/>
          <w:color w:val="000000"/>
          <w:sz w:val="18"/>
          <w:szCs w:val="18"/>
          <w:lang w:eastAsia="en-US"/>
        </w:rPr>
        <w:t>Tratándose de oferentes plurales, se preferirá la oferta cuando cada uno de los integrantes acredite alguna de las condiciones señaladas en los incisos anteriores de este numeral.</w:t>
      </w:r>
    </w:p>
    <w:p w14:paraId="35EFDC12"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4DDA663F"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t xml:space="preserve">7. Preferir la oferta presentada por un proponente plural siempre que: (a) esté conformado por al menos una madre cabeza de familia y/o una persona en proceso de reincorporación o </w:t>
      </w:r>
      <w:r w:rsidRPr="004A602E">
        <w:rPr>
          <w:rFonts w:ascii="Arial" w:hAnsi="Arial" w:cs="Arial"/>
          <w:b/>
          <w:bCs/>
          <w:color w:val="000000"/>
          <w:sz w:val="18"/>
          <w:szCs w:val="18"/>
        </w:rPr>
        <w:lastRenderedPageBreak/>
        <w:t>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  </w:t>
      </w:r>
    </w:p>
    <w:p w14:paraId="4E915235"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380B947F"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El oferente plural deberá acreditar la condición de madre cabeza de familia y/o persona en proceso o situación de reintegración o reincorporación o que ostenten esta condición para lo cual deberá tener en cuenta la totalidad de las siguientes condiciones:</w:t>
      </w:r>
    </w:p>
    <w:p w14:paraId="2F4C8C6D"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26B40598"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En todos los casos, la mujer cabeza de familia, o, la persona reincorporada o reinsertada, no podrá ejercer u ostentar la calidad de accionista, socio, empleado o representante legal en más de uno de los integrantes de la figura asociativa oferente. </w:t>
      </w:r>
    </w:p>
    <w:p w14:paraId="63476372"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44BEF457"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Adicionalmente, deberá adjuntar declaración juramentada de la mujer que invoque la condición de cabeza de familia; y/o la persona en proceso de reintegración o reincorporación deberá anexar certificación expedida por el Comité Operativo para la Operación de las Armas -CODA, o la Oficina del Alto Comisionado para la Paz, conforme el Registro Nacional de Reincorporación, a través de la cual se acredite su inclusión en los programas de reincorporación, conforme lo establecido en el Decreto 1081 de 2015. </w:t>
      </w:r>
    </w:p>
    <w:p w14:paraId="6CB084F8"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4AEA165A"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Una vez lo anterior, el Oferente podrá optar por las siguientes alternativas según corresponda:</w:t>
      </w:r>
    </w:p>
    <w:p w14:paraId="6D937A01" w14:textId="77777777" w:rsidR="00EF19E1" w:rsidRPr="004A602E" w:rsidRDefault="00EF19E1" w:rsidP="00EF19E1">
      <w:pPr>
        <w:autoSpaceDE w:val="0"/>
        <w:autoSpaceDN w:val="0"/>
        <w:adjustRightInd w:val="0"/>
        <w:spacing w:after="0" w:line="240" w:lineRule="auto"/>
        <w:rPr>
          <w:rFonts w:ascii="Arial" w:hAnsi="Arial" w:cs="Arial"/>
          <w:color w:val="000000"/>
          <w:sz w:val="18"/>
          <w:szCs w:val="18"/>
        </w:rPr>
      </w:pPr>
    </w:p>
    <w:p w14:paraId="4DBC677B" w14:textId="77777777" w:rsidR="00EF19E1" w:rsidRPr="004A602E" w:rsidRDefault="00EF19E1" w:rsidP="00EF19E1">
      <w:pPr>
        <w:numPr>
          <w:ilvl w:val="1"/>
          <w:numId w:val="11"/>
        </w:num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O, adjuntar certificación del representante legal y/o revisor fiscal en los casos en que la sociedad esté obligado a tenerlo, en la que conste que al menos el 25% de participación accionaria en la respectiva sociedad son de titularidad de género femenino y/o persona en proceso de reincorporación o reintegración o que ostente tal calidad. </w:t>
      </w:r>
    </w:p>
    <w:p w14:paraId="4FDAC1E9" w14:textId="77777777" w:rsidR="00EF19E1" w:rsidRPr="004A602E" w:rsidRDefault="00EF19E1" w:rsidP="00EF19E1">
      <w:pPr>
        <w:autoSpaceDE w:val="0"/>
        <w:autoSpaceDN w:val="0"/>
        <w:adjustRightInd w:val="0"/>
        <w:spacing w:after="0" w:line="240" w:lineRule="auto"/>
        <w:rPr>
          <w:rFonts w:ascii="Arial" w:hAnsi="Arial" w:cs="Arial"/>
          <w:color w:val="000000"/>
          <w:sz w:val="18"/>
          <w:szCs w:val="18"/>
        </w:rPr>
      </w:pPr>
    </w:p>
    <w:p w14:paraId="164DD486" w14:textId="77777777" w:rsidR="00EF19E1" w:rsidRPr="004A602E" w:rsidRDefault="00EF19E1" w:rsidP="00EF19E1">
      <w:pPr>
        <w:numPr>
          <w:ilvl w:val="1"/>
          <w:numId w:val="11"/>
        </w:num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O, mediante documento de conformación de la figura asociativa, con fundamento en el cual, según el porcentaje de participación del integrante, se evidencie que la experiencia aportada por la madre cabeza de familia o la persona en proceso de reincorporación o reintegración o calidad de tal, sea no inferior al 25% del total acreditado en la oferta. </w:t>
      </w:r>
    </w:p>
    <w:p w14:paraId="7A619425"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0C7D4FF2"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t xml:space="preserve">8. Preferir la oferta presentada por una </w:t>
      </w:r>
      <w:proofErr w:type="spellStart"/>
      <w:r w:rsidRPr="004A602E">
        <w:rPr>
          <w:rFonts w:ascii="Arial" w:hAnsi="Arial" w:cs="Arial"/>
          <w:b/>
          <w:bCs/>
          <w:color w:val="000000"/>
          <w:sz w:val="18"/>
          <w:szCs w:val="18"/>
        </w:rPr>
        <w:t>MiPymes</w:t>
      </w:r>
      <w:proofErr w:type="spellEnd"/>
      <w:r w:rsidRPr="004A602E">
        <w:rPr>
          <w:rFonts w:ascii="Arial" w:hAnsi="Arial" w:cs="Arial"/>
          <w:b/>
          <w:bCs/>
          <w:color w:val="000000"/>
          <w:sz w:val="18"/>
          <w:szCs w:val="18"/>
        </w:rPr>
        <w:t xml:space="preserve"> o cooperativas o asociaciones mutuales; o un proponente plural constituido por Mipymes, cooperativas o asociaciones mutuales. </w:t>
      </w:r>
    </w:p>
    <w:p w14:paraId="3E70BE2C"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063C6DDD"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Fonts w:ascii="Arial" w:eastAsiaTheme="minorHAnsi" w:hAnsi="Arial" w:cs="Arial"/>
          <w:color w:val="000000"/>
          <w:sz w:val="18"/>
          <w:szCs w:val="18"/>
          <w:lang w:eastAsia="en-US"/>
        </w:rPr>
        <w:t>El Oferente deberá acreditar en la forma indicada a continuación, según corresponda:</w:t>
      </w:r>
    </w:p>
    <w:p w14:paraId="1A9D6516" w14:textId="77777777" w:rsidR="00EF19E1" w:rsidRPr="004A602E" w:rsidRDefault="00EF19E1" w:rsidP="00EF19E1">
      <w:pPr>
        <w:autoSpaceDE w:val="0"/>
        <w:autoSpaceDN w:val="0"/>
        <w:adjustRightInd w:val="0"/>
        <w:spacing w:after="0" w:line="240" w:lineRule="auto"/>
        <w:rPr>
          <w:rFonts w:ascii="Arial" w:hAnsi="Arial" w:cs="Arial"/>
          <w:color w:val="000000"/>
          <w:sz w:val="18"/>
          <w:szCs w:val="18"/>
        </w:rPr>
      </w:pPr>
    </w:p>
    <w:p w14:paraId="233BBFC1" w14:textId="77777777" w:rsidR="00EF19E1" w:rsidRPr="004A602E" w:rsidRDefault="00EF19E1" w:rsidP="00EF19E1">
      <w:pPr>
        <w:numPr>
          <w:ilvl w:val="1"/>
          <w:numId w:val="12"/>
        </w:numPr>
        <w:autoSpaceDE w:val="0"/>
        <w:autoSpaceDN w:val="0"/>
        <w:adjustRightInd w:val="0"/>
        <w:spacing w:after="295" w:line="240" w:lineRule="auto"/>
        <w:rPr>
          <w:rFonts w:ascii="Arial" w:hAnsi="Arial" w:cs="Arial"/>
          <w:color w:val="000000"/>
          <w:sz w:val="18"/>
          <w:szCs w:val="18"/>
        </w:rPr>
      </w:pPr>
      <w:r w:rsidRPr="004A602E">
        <w:rPr>
          <w:rFonts w:ascii="Arial" w:hAnsi="Arial" w:cs="Arial"/>
          <w:color w:val="000000"/>
          <w:sz w:val="18"/>
          <w:szCs w:val="18"/>
        </w:rPr>
        <w:t xml:space="preserve">Mipymes: El Oferente deberá acreditarlo mediante el Certificado de Existencia y Representación Legal, </w:t>
      </w:r>
    </w:p>
    <w:p w14:paraId="463822E2" w14:textId="77777777" w:rsidR="00EF19E1" w:rsidRPr="004A602E" w:rsidRDefault="00EF19E1" w:rsidP="00EF19E1">
      <w:pPr>
        <w:numPr>
          <w:ilvl w:val="1"/>
          <w:numId w:val="12"/>
        </w:numPr>
        <w:autoSpaceDE w:val="0"/>
        <w:autoSpaceDN w:val="0"/>
        <w:adjustRightInd w:val="0"/>
        <w:spacing w:after="0" w:line="240" w:lineRule="auto"/>
        <w:rPr>
          <w:rFonts w:ascii="Arial" w:hAnsi="Arial" w:cs="Arial"/>
          <w:color w:val="000000"/>
          <w:sz w:val="18"/>
          <w:szCs w:val="18"/>
        </w:rPr>
      </w:pPr>
      <w:r w:rsidRPr="004A602E">
        <w:rPr>
          <w:rFonts w:ascii="Arial" w:hAnsi="Arial" w:cs="Arial"/>
          <w:color w:val="000000"/>
          <w:sz w:val="18"/>
          <w:szCs w:val="18"/>
        </w:rPr>
        <w:t xml:space="preserve">Cooperativas o Asociaciones se acreditará mediante el certificado de existencia y representación legal expedido por la Cámara de Comercio. </w:t>
      </w:r>
    </w:p>
    <w:p w14:paraId="729F14C9"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5BED574F" w14:textId="77777777" w:rsidR="00EF19E1" w:rsidRPr="004A602E" w:rsidRDefault="00EF19E1" w:rsidP="00EF19E1">
      <w:pPr>
        <w:pStyle w:val="NormalWeb"/>
        <w:spacing w:before="0" w:beforeAutospacing="0" w:after="0" w:afterAutospacing="0" w:line="254" w:lineRule="atLeast"/>
        <w:jc w:val="both"/>
        <w:rPr>
          <w:rFonts w:ascii="Arial" w:eastAsiaTheme="minorHAnsi" w:hAnsi="Arial" w:cs="Arial"/>
          <w:color w:val="000000"/>
          <w:sz w:val="18"/>
          <w:szCs w:val="18"/>
          <w:lang w:eastAsia="en-US"/>
        </w:rPr>
      </w:pPr>
      <w:r w:rsidRPr="004A602E">
        <w:rPr>
          <w:rFonts w:ascii="Arial" w:eastAsiaTheme="minorHAnsi" w:hAnsi="Arial" w:cs="Arial"/>
          <w:color w:val="000000"/>
          <w:sz w:val="18"/>
          <w:szCs w:val="18"/>
          <w:lang w:eastAsia="en-US"/>
        </w:rPr>
        <w:t>Tratándose de oferentes plurales, se preferirá la oferta cuando cada uno de los integrantes acredite alguna de las condiciones señaladas en el inciso anterior de este numeral.</w:t>
      </w:r>
    </w:p>
    <w:p w14:paraId="3B3B47F1"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6C43C503"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t>9. Preferir la oferta presentada por el proponente plural constituido por micro y/o pequeñas empresas, cooperativas o asociaciones mutuales.  </w:t>
      </w:r>
    </w:p>
    <w:p w14:paraId="7EE9E378"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6DC87BA3"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El Oferente plural deberá acreditar en la forma indicada a continuación, según corresponda: </w:t>
      </w:r>
    </w:p>
    <w:p w14:paraId="3F3BFE99" w14:textId="77777777" w:rsidR="00EF19E1" w:rsidRPr="004A602E" w:rsidRDefault="00EF19E1" w:rsidP="00EF19E1">
      <w:pPr>
        <w:autoSpaceDE w:val="0"/>
        <w:autoSpaceDN w:val="0"/>
        <w:adjustRightInd w:val="0"/>
        <w:spacing w:after="0" w:line="240" w:lineRule="auto"/>
        <w:rPr>
          <w:rFonts w:ascii="Arial" w:hAnsi="Arial" w:cs="Arial"/>
          <w:color w:val="000000"/>
          <w:sz w:val="18"/>
          <w:szCs w:val="18"/>
        </w:rPr>
      </w:pPr>
    </w:p>
    <w:p w14:paraId="7BA2FA16" w14:textId="77777777" w:rsidR="00EF19E1" w:rsidRPr="004A602E" w:rsidRDefault="00EF19E1" w:rsidP="00EF19E1">
      <w:pPr>
        <w:numPr>
          <w:ilvl w:val="1"/>
          <w:numId w:val="13"/>
        </w:numPr>
        <w:autoSpaceDE w:val="0"/>
        <w:autoSpaceDN w:val="0"/>
        <w:adjustRightInd w:val="0"/>
        <w:spacing w:after="295" w:line="240" w:lineRule="auto"/>
        <w:rPr>
          <w:rFonts w:ascii="Arial" w:hAnsi="Arial" w:cs="Arial"/>
          <w:color w:val="000000"/>
          <w:sz w:val="18"/>
          <w:szCs w:val="18"/>
        </w:rPr>
      </w:pPr>
      <w:r w:rsidRPr="004A602E">
        <w:rPr>
          <w:rFonts w:ascii="Arial" w:hAnsi="Arial" w:cs="Arial"/>
          <w:color w:val="000000"/>
          <w:sz w:val="18"/>
          <w:szCs w:val="18"/>
        </w:rPr>
        <w:lastRenderedPageBreak/>
        <w:t xml:space="preserve">Para las empresas micro y/o pequeñas empresas: El Oferente deberá acreditarlo mediante el Certificado de Existencia y Representación Legal, </w:t>
      </w:r>
    </w:p>
    <w:p w14:paraId="36611B46" w14:textId="77777777" w:rsidR="00EF19E1" w:rsidRPr="004A602E" w:rsidRDefault="00EF19E1" w:rsidP="00EF19E1">
      <w:pPr>
        <w:numPr>
          <w:ilvl w:val="1"/>
          <w:numId w:val="13"/>
        </w:numPr>
        <w:autoSpaceDE w:val="0"/>
        <w:autoSpaceDN w:val="0"/>
        <w:adjustRightInd w:val="0"/>
        <w:spacing w:after="0" w:line="240" w:lineRule="auto"/>
        <w:rPr>
          <w:rFonts w:ascii="Arial" w:hAnsi="Arial" w:cs="Arial"/>
          <w:color w:val="000000"/>
          <w:sz w:val="18"/>
          <w:szCs w:val="18"/>
        </w:rPr>
      </w:pPr>
      <w:r w:rsidRPr="004A602E">
        <w:rPr>
          <w:rFonts w:ascii="Arial" w:hAnsi="Arial" w:cs="Arial"/>
          <w:color w:val="000000"/>
          <w:sz w:val="18"/>
          <w:szCs w:val="18"/>
        </w:rPr>
        <w:t>Cooperativas o Asociaciones se acreditará mediante el certificado de existencia y representación legal expedido por la Cámara de Comercio</w:t>
      </w:r>
    </w:p>
    <w:p w14:paraId="46601AE1"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eastAsiaTheme="minorHAnsi" w:hAnsi="Arial" w:cs="Arial"/>
          <w:color w:val="000000"/>
          <w:sz w:val="18"/>
          <w:szCs w:val="18"/>
          <w:lang w:eastAsia="en-US"/>
        </w:rPr>
        <w:t>Tratándose de oferentes plurales, se preferirá la oferta cuando cada uno de los integrantes acredite alguna de las condiciones señaladas en el inciso anterior de este numeral.</w:t>
      </w:r>
    </w:p>
    <w:p w14:paraId="6FF40A65"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p>
    <w:p w14:paraId="003FAAAC"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25834434"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t xml:space="preserve">10. Preferir al oferente que acredite de acuerdo con sus estados financieros o información contable con corte a 31 de diciembre del año anterior, por lo menos el veinticinco por ciento (25%) del total de pagos realizados a </w:t>
      </w:r>
      <w:proofErr w:type="spellStart"/>
      <w:r w:rsidRPr="004A602E">
        <w:rPr>
          <w:rFonts w:ascii="Arial" w:hAnsi="Arial" w:cs="Arial"/>
          <w:b/>
          <w:bCs/>
          <w:color w:val="000000"/>
          <w:sz w:val="18"/>
          <w:szCs w:val="18"/>
        </w:rPr>
        <w:t>MiPymes</w:t>
      </w:r>
      <w:proofErr w:type="spellEnd"/>
      <w:r w:rsidRPr="004A602E">
        <w:rPr>
          <w:rFonts w:ascii="Arial" w:hAnsi="Arial" w:cs="Arial"/>
          <w:b/>
          <w:bCs/>
          <w:color w:val="000000"/>
          <w:sz w:val="18"/>
          <w:szCs w:val="18"/>
        </w:rPr>
        <w:t xml:space="preserve">,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 . </w:t>
      </w:r>
    </w:p>
    <w:p w14:paraId="37DC4FD1"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19EECD62" w14:textId="77777777" w:rsidR="00EF19E1" w:rsidRPr="004A602E" w:rsidRDefault="00EF19E1" w:rsidP="00EF19E1">
      <w:pPr>
        <w:pStyle w:val="Default"/>
        <w:jc w:val="both"/>
        <w:rPr>
          <w:rFonts w:ascii="Arial" w:hAnsi="Arial" w:cs="Arial"/>
          <w:sz w:val="18"/>
          <w:szCs w:val="18"/>
        </w:rPr>
      </w:pPr>
      <w:r w:rsidRPr="004A602E">
        <w:rPr>
          <w:rFonts w:ascii="Arial" w:hAnsi="Arial" w:cs="Arial"/>
          <w:sz w:val="18"/>
          <w:szCs w:val="18"/>
        </w:rPr>
        <w:t xml:space="preserve">El Oferente deberá acreditar los pagos con corte a 31 de diciembre del año inmediatamente anterior realizados a MIPYMES para lo cual, el Oferente deberá tener en cuenta la totalidad de las siguientes condiciones: </w:t>
      </w:r>
    </w:p>
    <w:p w14:paraId="7949F4E0" w14:textId="77777777" w:rsidR="00EF19E1" w:rsidRPr="004A602E" w:rsidRDefault="00EF19E1" w:rsidP="00EF19E1">
      <w:pPr>
        <w:pStyle w:val="Default"/>
        <w:jc w:val="both"/>
        <w:rPr>
          <w:rFonts w:ascii="Arial" w:hAnsi="Arial" w:cs="Arial"/>
          <w:sz w:val="18"/>
          <w:szCs w:val="18"/>
        </w:rPr>
      </w:pPr>
    </w:p>
    <w:p w14:paraId="25443222" w14:textId="77777777" w:rsidR="00EF19E1" w:rsidRPr="004A602E" w:rsidRDefault="00EF19E1" w:rsidP="00EF19E1">
      <w:pPr>
        <w:pStyle w:val="NormalWeb"/>
        <w:spacing w:before="0" w:beforeAutospacing="0" w:after="0" w:afterAutospacing="0" w:line="254" w:lineRule="atLeast"/>
        <w:jc w:val="both"/>
        <w:rPr>
          <w:rFonts w:ascii="Arial" w:hAnsi="Arial" w:cs="Arial"/>
          <w:sz w:val="18"/>
          <w:szCs w:val="18"/>
        </w:rPr>
      </w:pPr>
      <w:r w:rsidRPr="004A602E">
        <w:rPr>
          <w:rFonts w:ascii="Arial" w:hAnsi="Arial" w:cs="Arial"/>
          <w:sz w:val="18"/>
          <w:szCs w:val="18"/>
        </w:rPr>
        <w:t xml:space="preserve">En todos los casos, la MIPYME, cooperativa o asociación mutual, sus accionistas, socios o representantes legales, no podrán ejercer u ostentar la calidad de accionista, socio, empleado o representante legal en más de uno de los integrantes de la figura asociativa oferente. </w:t>
      </w:r>
    </w:p>
    <w:p w14:paraId="44440676" w14:textId="77777777" w:rsidR="00EF19E1" w:rsidRPr="004A602E" w:rsidRDefault="00EF19E1" w:rsidP="00EF19E1">
      <w:pPr>
        <w:pStyle w:val="NormalWeb"/>
        <w:spacing w:before="0" w:beforeAutospacing="0" w:after="0" w:afterAutospacing="0" w:line="254" w:lineRule="atLeast"/>
        <w:jc w:val="both"/>
        <w:rPr>
          <w:rFonts w:ascii="Arial" w:hAnsi="Arial" w:cs="Arial"/>
          <w:sz w:val="18"/>
          <w:szCs w:val="18"/>
        </w:rPr>
      </w:pPr>
    </w:p>
    <w:p w14:paraId="00B8BAFB" w14:textId="77777777" w:rsidR="00EF19E1" w:rsidRPr="004A602E" w:rsidRDefault="00EF19E1" w:rsidP="00EF19E1">
      <w:pPr>
        <w:pStyle w:val="NormalWeb"/>
        <w:spacing w:before="0" w:beforeAutospacing="0" w:after="0" w:afterAutospacing="0" w:line="254" w:lineRule="atLeast"/>
        <w:jc w:val="both"/>
        <w:rPr>
          <w:rFonts w:ascii="Arial" w:hAnsi="Arial" w:cs="Arial"/>
          <w:sz w:val="18"/>
          <w:szCs w:val="18"/>
        </w:rPr>
      </w:pPr>
      <w:r w:rsidRPr="004A602E">
        <w:rPr>
          <w:rFonts w:ascii="Arial" w:hAnsi="Arial" w:cs="Arial"/>
          <w:sz w:val="18"/>
          <w:szCs w:val="18"/>
        </w:rPr>
        <w:t>Para acreditar la calidad de MIPYME, Cooperativa o Asociación Mutual:</w:t>
      </w:r>
    </w:p>
    <w:p w14:paraId="2D7835C2" w14:textId="77777777" w:rsidR="00EF19E1" w:rsidRPr="004A602E" w:rsidRDefault="00EF19E1" w:rsidP="00EF19E1">
      <w:pPr>
        <w:autoSpaceDE w:val="0"/>
        <w:autoSpaceDN w:val="0"/>
        <w:adjustRightInd w:val="0"/>
        <w:spacing w:after="0" w:line="240" w:lineRule="auto"/>
        <w:rPr>
          <w:rFonts w:ascii="Arial" w:hAnsi="Arial" w:cs="Arial"/>
          <w:color w:val="000000"/>
          <w:sz w:val="18"/>
          <w:szCs w:val="18"/>
        </w:rPr>
      </w:pPr>
    </w:p>
    <w:p w14:paraId="77B31C27" w14:textId="77777777" w:rsidR="00EF19E1" w:rsidRPr="004A602E" w:rsidRDefault="00EF19E1" w:rsidP="00EF19E1">
      <w:pPr>
        <w:numPr>
          <w:ilvl w:val="1"/>
          <w:numId w:val="14"/>
        </w:numPr>
        <w:autoSpaceDE w:val="0"/>
        <w:autoSpaceDN w:val="0"/>
        <w:adjustRightInd w:val="0"/>
        <w:spacing w:after="295" w:line="240" w:lineRule="auto"/>
        <w:jc w:val="both"/>
        <w:rPr>
          <w:rFonts w:ascii="Arial" w:hAnsi="Arial" w:cs="Arial"/>
          <w:color w:val="000000"/>
          <w:sz w:val="18"/>
          <w:szCs w:val="18"/>
        </w:rPr>
      </w:pPr>
      <w:r w:rsidRPr="004A602E">
        <w:rPr>
          <w:rFonts w:ascii="Arial" w:hAnsi="Arial" w:cs="Arial"/>
          <w:color w:val="000000"/>
          <w:sz w:val="18"/>
          <w:szCs w:val="18"/>
        </w:rPr>
        <w:t xml:space="preserve">Si se trata de Mipymes: El Oferente deberá acreditarlo mediante: el Certificado de Existencia y Representación Legal, y </w:t>
      </w:r>
    </w:p>
    <w:p w14:paraId="2D4C0BB7" w14:textId="77777777" w:rsidR="00EF19E1" w:rsidRPr="004A602E" w:rsidRDefault="00EF19E1" w:rsidP="00EF19E1">
      <w:pPr>
        <w:numPr>
          <w:ilvl w:val="1"/>
          <w:numId w:val="14"/>
        </w:num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Si se trata de Cooperativas o Asociaciones se acreditará mediante el certificado de existencia y representación legal expedido por la Cámara de Comercio. </w:t>
      </w:r>
    </w:p>
    <w:p w14:paraId="596A3595" w14:textId="77777777" w:rsidR="00EF19E1" w:rsidRPr="004A602E" w:rsidRDefault="00EF19E1" w:rsidP="00EF19E1">
      <w:pPr>
        <w:autoSpaceDE w:val="0"/>
        <w:autoSpaceDN w:val="0"/>
        <w:adjustRightInd w:val="0"/>
        <w:spacing w:after="0" w:line="240" w:lineRule="auto"/>
        <w:jc w:val="both"/>
        <w:rPr>
          <w:rFonts w:ascii="Arial" w:hAnsi="Arial" w:cs="Arial"/>
          <w:color w:val="000000"/>
          <w:sz w:val="18"/>
          <w:szCs w:val="18"/>
        </w:rPr>
      </w:pPr>
    </w:p>
    <w:p w14:paraId="5A96879E" w14:textId="77777777" w:rsidR="00EF19E1" w:rsidRPr="004A602E" w:rsidRDefault="00EF19E1" w:rsidP="00EF19E1">
      <w:pPr>
        <w:pStyle w:val="NormalWeb"/>
        <w:spacing w:before="0" w:beforeAutospacing="0" w:after="0" w:afterAutospacing="0" w:line="254" w:lineRule="atLeast"/>
        <w:jc w:val="both"/>
        <w:rPr>
          <w:rFonts w:ascii="Arial" w:hAnsi="Arial" w:cs="Arial"/>
          <w:sz w:val="18"/>
          <w:szCs w:val="18"/>
        </w:rPr>
      </w:pPr>
      <w:r w:rsidRPr="004A602E">
        <w:rPr>
          <w:rFonts w:ascii="Arial" w:hAnsi="Arial" w:cs="Arial"/>
          <w:sz w:val="18"/>
          <w:szCs w:val="18"/>
        </w:rPr>
        <w:t>Una vez lo anterior, el Oferente podrá optar por las siguientes alternativas en orden de precedencia para lograr el desempate:</w:t>
      </w:r>
    </w:p>
    <w:p w14:paraId="5BDDA737" w14:textId="77777777" w:rsidR="00EF19E1" w:rsidRPr="004A602E" w:rsidRDefault="00EF19E1" w:rsidP="00EF19E1">
      <w:pPr>
        <w:autoSpaceDE w:val="0"/>
        <w:autoSpaceDN w:val="0"/>
        <w:adjustRightInd w:val="0"/>
        <w:spacing w:after="0" w:line="240" w:lineRule="auto"/>
        <w:rPr>
          <w:rFonts w:ascii="Arial" w:hAnsi="Arial" w:cs="Arial"/>
          <w:color w:val="000000"/>
          <w:sz w:val="18"/>
          <w:szCs w:val="18"/>
        </w:rPr>
      </w:pPr>
    </w:p>
    <w:p w14:paraId="6164DB9E" w14:textId="77777777" w:rsidR="00EF19E1" w:rsidRPr="004A602E" w:rsidRDefault="00EF19E1" w:rsidP="00EF19E1">
      <w:pPr>
        <w:numPr>
          <w:ilvl w:val="1"/>
          <w:numId w:val="15"/>
        </w:numPr>
        <w:autoSpaceDE w:val="0"/>
        <w:autoSpaceDN w:val="0"/>
        <w:adjustRightInd w:val="0"/>
        <w:spacing w:after="293" w:line="240" w:lineRule="auto"/>
        <w:jc w:val="both"/>
        <w:rPr>
          <w:rFonts w:ascii="Arial" w:hAnsi="Arial" w:cs="Arial"/>
          <w:color w:val="000000"/>
          <w:sz w:val="18"/>
          <w:szCs w:val="18"/>
        </w:rPr>
      </w:pPr>
      <w:r w:rsidRPr="004A602E">
        <w:rPr>
          <w:rFonts w:ascii="Arial" w:hAnsi="Arial" w:cs="Arial"/>
          <w:color w:val="000000"/>
          <w:sz w:val="18"/>
          <w:szCs w:val="18"/>
        </w:rPr>
        <w:t xml:space="preserve">O, adjuntar certificación del representante legal y/o revisor fiscal en los casos en que la sociedad esté obligado a tenerlo, en la que conste, con corte a 31 de diciembre del año anterior, los pagos en al menos un 25% en favor de Cooperativas, Mipymes o Asociaciones Mutuales por concepto de ejecución de contratos celebrados en el marco del orden legal. Para el efecto anterior, el oferente deberá allegar sus estados financieros o información contable con fundamento en la cual se evidencia la información requerida. Adicionalmente, deberá aportar el documento que acredite que el receptor del pago es en efecto una cooperativa, Mipymes o Asociaciones Mutuales. Este requisito podrá ser sustituido por la consulta que haga la entidad en las correspondientes bases de datos, de lo cual, deberán dejar constancia. </w:t>
      </w:r>
    </w:p>
    <w:p w14:paraId="754A3927" w14:textId="77777777" w:rsidR="00EF19E1" w:rsidRPr="004A602E" w:rsidRDefault="00EF19E1" w:rsidP="00EF19E1">
      <w:pPr>
        <w:numPr>
          <w:ilvl w:val="1"/>
          <w:numId w:val="15"/>
        </w:numPr>
        <w:autoSpaceDE w:val="0"/>
        <w:autoSpaceDN w:val="0"/>
        <w:adjustRightInd w:val="0"/>
        <w:spacing w:after="0" w:line="240" w:lineRule="auto"/>
        <w:jc w:val="both"/>
        <w:rPr>
          <w:rFonts w:ascii="Arial" w:hAnsi="Arial" w:cs="Arial"/>
          <w:color w:val="000000"/>
          <w:sz w:val="18"/>
          <w:szCs w:val="18"/>
        </w:rPr>
      </w:pPr>
      <w:r w:rsidRPr="004A602E">
        <w:rPr>
          <w:rFonts w:ascii="Arial" w:hAnsi="Arial" w:cs="Arial"/>
          <w:color w:val="000000"/>
          <w:sz w:val="18"/>
          <w:szCs w:val="18"/>
        </w:rPr>
        <w:t xml:space="preserve">O, mediante documento de conformación de la figura asociativa y sus modificaciones, con fundamento en el cual, según el porcentaje de participación del integrante, se evidencie el que la experiencia aportada por la Cooperativas, Mipymes o Asociaciones Mutuales, sea no inferior al 25% del total acreditado en la oferta. </w:t>
      </w:r>
    </w:p>
    <w:p w14:paraId="241ACCD2"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p>
    <w:p w14:paraId="33305148"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b/>
          <w:bCs/>
          <w:color w:val="000000"/>
          <w:sz w:val="18"/>
          <w:szCs w:val="18"/>
        </w:rPr>
        <w:t>11. Preferir las empresas reconocidas y establecidas como Sociedad de Beneficio e Interés Colectivo o Sociedad BIC, del segmento MIPYMES.  </w:t>
      </w:r>
    </w:p>
    <w:p w14:paraId="5FAB0B73" w14:textId="77777777" w:rsidR="00EF19E1" w:rsidRPr="004A602E" w:rsidRDefault="00EF19E1" w:rsidP="00EF19E1">
      <w:pPr>
        <w:pStyle w:val="NormalWeb"/>
        <w:spacing w:before="0" w:beforeAutospacing="0" w:after="0" w:afterAutospacing="0" w:line="254" w:lineRule="atLeast"/>
        <w:jc w:val="both"/>
        <w:rPr>
          <w:rFonts w:ascii="Arial" w:hAnsi="Arial" w:cs="Arial"/>
          <w:sz w:val="18"/>
          <w:szCs w:val="18"/>
        </w:rPr>
      </w:pPr>
    </w:p>
    <w:p w14:paraId="3FE321E1" w14:textId="77777777" w:rsidR="00EF19E1" w:rsidRPr="004A602E" w:rsidRDefault="00EF19E1" w:rsidP="00EF19E1">
      <w:pPr>
        <w:pStyle w:val="NormalWeb"/>
        <w:spacing w:before="0" w:beforeAutospacing="0" w:after="0" w:afterAutospacing="0" w:line="254" w:lineRule="atLeast"/>
        <w:jc w:val="both"/>
        <w:rPr>
          <w:rFonts w:ascii="Arial" w:hAnsi="Arial" w:cs="Arial"/>
          <w:b/>
          <w:bCs/>
          <w:color w:val="000000"/>
          <w:sz w:val="18"/>
          <w:szCs w:val="18"/>
        </w:rPr>
      </w:pPr>
      <w:r w:rsidRPr="004A602E">
        <w:rPr>
          <w:rFonts w:ascii="Arial" w:hAnsi="Arial" w:cs="Arial"/>
          <w:sz w:val="18"/>
          <w:szCs w:val="18"/>
        </w:rPr>
        <w:t>El Oferente del segmento Mipymes deberá acreditar mediante el certificado de existencia y representación legal de la sociedad, en el cual conste que reúne los requisitos del artículo 2 de la Ley 1901 de 2018, conforme el cual: "</w:t>
      </w:r>
      <w:r w:rsidRPr="004A602E">
        <w:rPr>
          <w:rFonts w:ascii="Arial" w:hAnsi="Arial" w:cs="Arial"/>
          <w:i/>
          <w:iCs/>
          <w:sz w:val="18"/>
          <w:szCs w:val="18"/>
        </w:rPr>
        <w:t>Tendrán la denominación de sociedades BIC todas aquellas compañías que sean constituidas de conformidad con la legislación vigente, las cuales además del beneficio e interés de sus accionistas, actuarán en procura del interés de la colectividad y del medio ambiente</w:t>
      </w:r>
      <w:r w:rsidRPr="004A602E">
        <w:rPr>
          <w:rFonts w:ascii="Arial" w:hAnsi="Arial" w:cs="Arial"/>
          <w:sz w:val="18"/>
          <w:szCs w:val="18"/>
        </w:rPr>
        <w:t>".</w:t>
      </w:r>
    </w:p>
    <w:p w14:paraId="78125010" w14:textId="77777777" w:rsidR="00EF19E1" w:rsidRPr="004A602E" w:rsidRDefault="00EF19E1" w:rsidP="00EF19E1">
      <w:pPr>
        <w:pStyle w:val="NormalWeb"/>
        <w:spacing w:before="0" w:beforeAutospacing="0" w:after="0" w:afterAutospacing="0" w:line="254" w:lineRule="atLeast"/>
        <w:jc w:val="both"/>
        <w:rPr>
          <w:rStyle w:val="Textoennegrita"/>
          <w:rFonts w:ascii="Arial" w:hAnsi="Arial" w:cs="Arial"/>
          <w:color w:val="000000"/>
          <w:sz w:val="18"/>
          <w:szCs w:val="18"/>
        </w:rPr>
      </w:pPr>
    </w:p>
    <w:p w14:paraId="71966B4C"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Style w:val="Textoennegrita"/>
          <w:rFonts w:ascii="Arial" w:hAnsi="Arial" w:cs="Arial"/>
          <w:color w:val="000000"/>
          <w:sz w:val="18"/>
          <w:szCs w:val="18"/>
        </w:rPr>
        <w:t>PARÁGRAFO PRIMERO.</w:t>
      </w:r>
      <w:r w:rsidRPr="004A602E">
        <w:rPr>
          <w:rFonts w:ascii="Arial" w:hAnsi="Arial" w:cs="Arial"/>
          <w:color w:val="000000"/>
          <w:sz w:val="18"/>
          <w:szCs w:val="18"/>
        </w:rPr>
        <w:t> Los factores de desempate serán aplicables en el caso de las cooperativas y asociaciones mutuales que cumplan con los criterios de clasificación empresarial, definidos por el Decreto 957 de 2019, priorizando aquellas que sean micro, pequeñas o medianas.  </w:t>
      </w:r>
    </w:p>
    <w:p w14:paraId="329F3B9F"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Style w:val="Textoennegrita"/>
          <w:rFonts w:ascii="Arial" w:hAnsi="Arial" w:cs="Arial"/>
          <w:color w:val="000000"/>
          <w:sz w:val="18"/>
          <w:szCs w:val="18"/>
        </w:rPr>
        <w:t>PARÁGRAFO SEGUNDO.</w:t>
      </w:r>
      <w:r w:rsidRPr="004A602E">
        <w:rPr>
          <w:rFonts w:ascii="Arial" w:hAnsi="Arial" w:cs="Arial"/>
          <w:color w:val="000000"/>
          <w:sz w:val="18"/>
          <w:szCs w:val="18"/>
        </w:rPr>
        <w:t>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la misma.  </w:t>
      </w:r>
    </w:p>
    <w:p w14:paraId="21BF03BA" w14:textId="77777777" w:rsidR="00EF19E1" w:rsidRPr="004A602E" w:rsidRDefault="00EF19E1" w:rsidP="00EF19E1">
      <w:pPr>
        <w:pStyle w:val="NormalWeb"/>
        <w:spacing w:before="0" w:beforeAutospacing="0" w:after="0" w:afterAutospacing="0" w:line="254" w:lineRule="atLeast"/>
        <w:jc w:val="both"/>
        <w:rPr>
          <w:rFonts w:ascii="Arial" w:hAnsi="Arial" w:cs="Arial"/>
          <w:color w:val="000000"/>
          <w:sz w:val="18"/>
          <w:szCs w:val="18"/>
        </w:rPr>
      </w:pPr>
      <w:r w:rsidRPr="004A602E">
        <w:rPr>
          <w:rStyle w:val="Textoennegrita"/>
          <w:rFonts w:ascii="Arial" w:hAnsi="Arial" w:cs="Arial"/>
          <w:color w:val="000000"/>
          <w:sz w:val="18"/>
          <w:szCs w:val="18"/>
        </w:rPr>
        <w:t>PARÁGRAFO TERCERO.</w:t>
      </w:r>
      <w:r w:rsidRPr="004A602E">
        <w:rPr>
          <w:rFonts w:ascii="Arial" w:hAnsi="Arial" w:cs="Arial"/>
          <w:color w:val="000000"/>
          <w:sz w:val="18"/>
          <w:szCs w:val="18"/>
        </w:rPr>
        <w:t> El Gobierno Nacional podrá reglamentar la aplicación de factores de desempate en casos en que concurran dos o más de los factores aquí previstos.  </w:t>
      </w:r>
    </w:p>
    <w:p w14:paraId="20D38C8A" w14:textId="77777777" w:rsidR="00EF19E1" w:rsidRPr="004A602E" w:rsidRDefault="00EF19E1" w:rsidP="002C27D4">
      <w:pPr>
        <w:pStyle w:val="Sinespaciado"/>
        <w:rPr>
          <w:rFonts w:ascii="Arial" w:hAnsi="Arial" w:cs="Arial"/>
          <w:b/>
          <w:bCs/>
          <w:sz w:val="18"/>
          <w:szCs w:val="18"/>
        </w:rPr>
      </w:pPr>
    </w:p>
    <w:p w14:paraId="314D4E89" w14:textId="699FB598" w:rsidR="00D351D7" w:rsidRPr="004A602E" w:rsidRDefault="002D0975" w:rsidP="002C27D4">
      <w:pPr>
        <w:pStyle w:val="Sinespaciado"/>
        <w:rPr>
          <w:rFonts w:ascii="Arial" w:hAnsi="Arial" w:cs="Arial"/>
          <w:b/>
          <w:bCs/>
          <w:sz w:val="18"/>
          <w:szCs w:val="18"/>
        </w:rPr>
      </w:pPr>
      <w:r w:rsidRPr="004A602E">
        <w:rPr>
          <w:rFonts w:ascii="Arial" w:hAnsi="Arial" w:cs="Arial"/>
          <w:b/>
          <w:bCs/>
          <w:sz w:val="18"/>
          <w:szCs w:val="18"/>
        </w:rPr>
        <w:t xml:space="preserve">Atentamente, </w:t>
      </w:r>
    </w:p>
    <w:p w14:paraId="658546BF" w14:textId="77777777" w:rsidR="00D351D7" w:rsidRPr="004A602E" w:rsidRDefault="00D351D7" w:rsidP="002C27D4">
      <w:pPr>
        <w:pStyle w:val="Sinespaciado"/>
        <w:rPr>
          <w:rFonts w:ascii="Arial" w:hAnsi="Arial" w:cs="Arial"/>
          <w:b/>
          <w:bCs/>
          <w:sz w:val="18"/>
          <w:szCs w:val="18"/>
        </w:rPr>
      </w:pPr>
    </w:p>
    <w:p w14:paraId="21B5EACA" w14:textId="3250F4D5" w:rsidR="002D0975" w:rsidRDefault="002D0975" w:rsidP="002C27D4">
      <w:pPr>
        <w:pStyle w:val="Sinespaciado"/>
        <w:rPr>
          <w:rFonts w:ascii="Arial" w:hAnsi="Arial" w:cs="Arial"/>
          <w:b/>
          <w:bCs/>
          <w:sz w:val="18"/>
          <w:szCs w:val="18"/>
        </w:rPr>
      </w:pPr>
    </w:p>
    <w:p w14:paraId="66CD61DF" w14:textId="77777777" w:rsidR="00AE2586" w:rsidRPr="004A602E" w:rsidRDefault="00AE2586" w:rsidP="002C27D4">
      <w:pPr>
        <w:pStyle w:val="Sinespaciado"/>
        <w:rPr>
          <w:rFonts w:ascii="Arial" w:hAnsi="Arial" w:cs="Arial"/>
          <w:b/>
          <w:bCs/>
          <w:sz w:val="18"/>
          <w:szCs w:val="18"/>
        </w:rPr>
      </w:pPr>
    </w:p>
    <w:p w14:paraId="559042E2" w14:textId="42B7A0B0" w:rsidR="00B05699" w:rsidRPr="004A602E" w:rsidRDefault="00D351D7" w:rsidP="002C27D4">
      <w:pPr>
        <w:pStyle w:val="Sinespaciado"/>
        <w:rPr>
          <w:rFonts w:ascii="Arial" w:hAnsi="Arial" w:cs="Arial"/>
          <w:b/>
          <w:bCs/>
          <w:sz w:val="18"/>
          <w:szCs w:val="18"/>
        </w:rPr>
      </w:pPr>
      <w:r w:rsidRPr="004A602E">
        <w:rPr>
          <w:rFonts w:ascii="Arial" w:hAnsi="Arial" w:cs="Arial"/>
          <w:b/>
          <w:bCs/>
          <w:sz w:val="18"/>
          <w:szCs w:val="18"/>
        </w:rPr>
        <w:t>__________________________________________.</w:t>
      </w:r>
    </w:p>
    <w:p w14:paraId="173E9B0C" w14:textId="77777777" w:rsidR="002C27D4" w:rsidRPr="004A602E" w:rsidRDefault="002C27D4" w:rsidP="002C27D4">
      <w:pPr>
        <w:pStyle w:val="Sinespaciado"/>
        <w:rPr>
          <w:rFonts w:ascii="Arial" w:hAnsi="Arial" w:cs="Arial"/>
          <w:b/>
          <w:bCs/>
          <w:sz w:val="18"/>
          <w:szCs w:val="18"/>
        </w:rPr>
      </w:pPr>
    </w:p>
    <w:p w14:paraId="39443829" w14:textId="42770208" w:rsidR="002D0975" w:rsidRPr="004A602E" w:rsidRDefault="002D0975" w:rsidP="002C27D4">
      <w:pPr>
        <w:pStyle w:val="Sinespaciado"/>
        <w:rPr>
          <w:rFonts w:ascii="Arial" w:hAnsi="Arial" w:cs="Arial"/>
          <w:b/>
          <w:bCs/>
          <w:sz w:val="18"/>
          <w:szCs w:val="18"/>
        </w:rPr>
      </w:pPr>
      <w:r w:rsidRPr="004A602E">
        <w:rPr>
          <w:rFonts w:ascii="Arial" w:hAnsi="Arial" w:cs="Arial"/>
          <w:b/>
          <w:bCs/>
          <w:sz w:val="18"/>
          <w:szCs w:val="18"/>
        </w:rPr>
        <w:t>NOMBRE DEL REPRESENTANTE LEGAL:</w:t>
      </w:r>
    </w:p>
    <w:p w14:paraId="092B45A7" w14:textId="6A95D4AE" w:rsidR="002D0975" w:rsidRPr="004A602E" w:rsidRDefault="002D0975" w:rsidP="002C27D4">
      <w:pPr>
        <w:pStyle w:val="Sinespaciado"/>
        <w:rPr>
          <w:rFonts w:ascii="Arial" w:hAnsi="Arial" w:cs="Arial"/>
          <w:b/>
          <w:bCs/>
          <w:sz w:val="18"/>
          <w:szCs w:val="18"/>
        </w:rPr>
      </w:pPr>
      <w:r w:rsidRPr="004A602E">
        <w:rPr>
          <w:rFonts w:ascii="Arial" w:hAnsi="Arial" w:cs="Arial"/>
          <w:b/>
          <w:bCs/>
          <w:sz w:val="18"/>
          <w:szCs w:val="18"/>
        </w:rPr>
        <w:t>DOCUMENTO DE IDENTIDAD:</w:t>
      </w:r>
    </w:p>
    <w:p w14:paraId="0ABF8AEE" w14:textId="110D0702" w:rsidR="00394420" w:rsidRPr="004A602E" w:rsidRDefault="002D0975" w:rsidP="002C27D4">
      <w:pPr>
        <w:pStyle w:val="Sinespaciado"/>
        <w:rPr>
          <w:rFonts w:ascii="Arial" w:hAnsi="Arial" w:cs="Arial"/>
          <w:b/>
          <w:bCs/>
          <w:sz w:val="18"/>
          <w:szCs w:val="18"/>
        </w:rPr>
      </w:pPr>
      <w:r w:rsidRPr="004A602E">
        <w:rPr>
          <w:rFonts w:ascii="Arial" w:hAnsi="Arial" w:cs="Arial"/>
          <w:b/>
          <w:bCs/>
          <w:sz w:val="18"/>
          <w:szCs w:val="18"/>
        </w:rPr>
        <w:t>NOMBRE O RAZÓN SOCIAL:</w:t>
      </w:r>
    </w:p>
    <w:p w14:paraId="4E969A84" w14:textId="77777777" w:rsidR="00394420" w:rsidRPr="004A602E" w:rsidRDefault="00394420" w:rsidP="002C27D4">
      <w:pPr>
        <w:pStyle w:val="Sinespaciado"/>
        <w:rPr>
          <w:rFonts w:ascii="Arial" w:eastAsia="Times New Roman" w:hAnsi="Arial" w:cs="Arial"/>
          <w:b/>
          <w:sz w:val="18"/>
          <w:szCs w:val="18"/>
          <w:highlight w:val="yellow"/>
          <w:lang w:eastAsia="es-ES"/>
        </w:rPr>
      </w:pPr>
    </w:p>
    <w:p w14:paraId="02B28C27" w14:textId="77777777" w:rsidR="00BC0347" w:rsidRPr="004A602E" w:rsidRDefault="00BC0347" w:rsidP="002C27D4">
      <w:pPr>
        <w:pStyle w:val="Sinespaciado"/>
        <w:rPr>
          <w:rFonts w:ascii="Arial" w:hAnsi="Arial" w:cs="Arial"/>
          <w:sz w:val="18"/>
          <w:szCs w:val="18"/>
        </w:rPr>
      </w:pPr>
    </w:p>
    <w:sectPr w:rsidR="00BC0347" w:rsidRPr="004A602E" w:rsidSect="00BA0E42">
      <w:headerReference w:type="default" r:id="rId8"/>
      <w:footerReference w:type="default" r:id="rId9"/>
      <w:pgSz w:w="12240" w:h="15840"/>
      <w:pgMar w:top="1701" w:right="1418" w:bottom="1418" w:left="1418" w:header="709" w:footer="8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E1F526" w14:textId="77777777" w:rsidR="00FB4AD1" w:rsidRDefault="00FB4AD1" w:rsidP="00B80719">
      <w:pPr>
        <w:spacing w:after="0" w:line="240" w:lineRule="auto"/>
      </w:pPr>
      <w:r>
        <w:separator/>
      </w:r>
    </w:p>
  </w:endnote>
  <w:endnote w:type="continuationSeparator" w:id="0">
    <w:p w14:paraId="410A6DE1" w14:textId="77777777" w:rsidR="00FB4AD1" w:rsidRDefault="00FB4AD1" w:rsidP="00B80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altName w:val="﷽﷽﷽﷽﷽﷽﷽﷽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C5813" w14:textId="77777777" w:rsidR="00700399" w:rsidRPr="00F14C57" w:rsidRDefault="006301E5" w:rsidP="00700399">
    <w:pPr>
      <w:spacing w:after="0"/>
      <w:rPr>
        <w:rFonts w:ascii="Arial" w:hAnsi="Arial" w:cs="Arial"/>
        <w:bCs/>
        <w:sz w:val="18"/>
        <w:szCs w:val="18"/>
      </w:rPr>
    </w:pPr>
    <w:r>
      <w:rPr>
        <w:noProof/>
        <w:lang w:eastAsia="es-CO"/>
      </w:rPr>
      <w:drawing>
        <wp:anchor distT="0" distB="0" distL="114300" distR="114300" simplePos="0" relativeHeight="251658752" behindDoc="0" locked="0" layoutInCell="1" allowOverlap="1" wp14:anchorId="51F3005A" wp14:editId="72614BBE">
          <wp:simplePos x="0" y="0"/>
          <wp:positionH relativeFrom="column">
            <wp:posOffset>4162425</wp:posOffset>
          </wp:positionH>
          <wp:positionV relativeFrom="paragraph">
            <wp:posOffset>-176530</wp:posOffset>
          </wp:positionV>
          <wp:extent cx="1524000" cy="790575"/>
          <wp:effectExtent l="0" t="0" r="0" b="9525"/>
          <wp:wrapThrough wrapText="bothSides">
            <wp:wrapPolygon edited="0">
              <wp:start x="0" y="0"/>
              <wp:lineTo x="0" y="21340"/>
              <wp:lineTo x="21330" y="21340"/>
              <wp:lineTo x="21330" y="0"/>
              <wp:lineTo x="0" y="0"/>
            </wp:wrapPolygon>
          </wp:wrapThrough>
          <wp:docPr id="14" name="Imagen 14" descr="Logo Bog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ogo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00399" w:rsidRPr="00F14C57">
      <w:rPr>
        <w:rFonts w:ascii="Arial" w:hAnsi="Arial" w:cs="Arial"/>
        <w:bCs/>
        <w:sz w:val="18"/>
        <w:szCs w:val="18"/>
      </w:rPr>
      <w:t xml:space="preserve">Sede Administrativa: </w:t>
    </w:r>
    <w:r w:rsidR="00700399">
      <w:rPr>
        <w:rFonts w:ascii="Arial" w:hAnsi="Arial" w:cs="Arial"/>
        <w:bCs/>
        <w:sz w:val="18"/>
        <w:szCs w:val="18"/>
      </w:rPr>
      <w:t>C</w:t>
    </w:r>
    <w:r w:rsidR="00700399" w:rsidRPr="00F14C57">
      <w:rPr>
        <w:rFonts w:ascii="Arial" w:hAnsi="Arial" w:cs="Arial"/>
        <w:bCs/>
        <w:sz w:val="18"/>
        <w:szCs w:val="18"/>
      </w:rPr>
      <w:t>alle 66 # 15-41</w:t>
    </w:r>
  </w:p>
  <w:p w14:paraId="5D3BB0A9" w14:textId="77777777" w:rsidR="00700399" w:rsidRPr="00F14C57" w:rsidRDefault="00700399" w:rsidP="00700399">
    <w:pPr>
      <w:spacing w:after="0"/>
      <w:rPr>
        <w:rFonts w:ascii="Arial" w:hAnsi="Arial" w:cs="Arial"/>
        <w:bCs/>
        <w:sz w:val="18"/>
        <w:szCs w:val="18"/>
      </w:rPr>
    </w:pPr>
    <w:r>
      <w:rPr>
        <w:rFonts w:ascii="Arial" w:hAnsi="Arial" w:cs="Arial"/>
        <w:bCs/>
        <w:sz w:val="18"/>
        <w:szCs w:val="18"/>
      </w:rPr>
      <w:t>PBX.</w:t>
    </w:r>
    <w:r w:rsidRPr="00F14C57">
      <w:rPr>
        <w:rFonts w:ascii="Arial" w:hAnsi="Arial" w:cs="Arial"/>
        <w:bCs/>
        <w:sz w:val="18"/>
        <w:szCs w:val="18"/>
      </w:rPr>
      <w:t>: 57(1) 443 1790</w:t>
    </w:r>
  </w:p>
  <w:p w14:paraId="55F5227A" w14:textId="77777777" w:rsidR="00700399" w:rsidRPr="00F14C57" w:rsidRDefault="00700399" w:rsidP="00700399">
    <w:pPr>
      <w:spacing w:after="0"/>
      <w:rPr>
        <w:rFonts w:ascii="Arial" w:hAnsi="Arial" w:cs="Arial"/>
        <w:bCs/>
        <w:color w:val="000000"/>
        <w:sz w:val="18"/>
        <w:szCs w:val="18"/>
      </w:rPr>
    </w:pPr>
    <w:r w:rsidRPr="00F14C57">
      <w:rPr>
        <w:rFonts w:ascii="Arial" w:hAnsi="Arial" w:cs="Arial"/>
        <w:bCs/>
        <w:color w:val="000000"/>
        <w:sz w:val="18"/>
        <w:szCs w:val="18"/>
      </w:rPr>
      <w:t>www.subrednorte.gov.co</w:t>
    </w:r>
  </w:p>
  <w:p w14:paraId="38388F6B" w14:textId="77777777" w:rsidR="00700399" w:rsidRDefault="00700399" w:rsidP="00700399">
    <w:pPr>
      <w:spacing w:after="0"/>
    </w:pPr>
    <w:r w:rsidRPr="00F14C57">
      <w:rPr>
        <w:rFonts w:ascii="Arial" w:hAnsi="Arial" w:cs="Arial"/>
        <w:bCs/>
        <w:sz w:val="18"/>
        <w:szCs w:val="18"/>
      </w:rPr>
      <w:t>INF</w:t>
    </w:r>
    <w:r>
      <w:rPr>
        <w:rFonts w:ascii="Arial" w:hAnsi="Arial" w:cs="Arial"/>
        <w:bCs/>
        <w:sz w:val="18"/>
        <w:szCs w:val="18"/>
      </w:rPr>
      <w:t>.</w:t>
    </w:r>
    <w:r w:rsidRPr="00F14C57">
      <w:rPr>
        <w:rFonts w:ascii="Arial" w:hAnsi="Arial" w:cs="Arial"/>
        <w:bCs/>
        <w:sz w:val="18"/>
        <w:szCs w:val="18"/>
      </w:rPr>
      <w:t>: Línea 195</w:t>
    </w:r>
  </w:p>
  <w:p w14:paraId="6CE2C154" w14:textId="77777777" w:rsidR="00B80719" w:rsidRDefault="00B807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E2BBE8" w14:textId="77777777" w:rsidR="00FB4AD1" w:rsidRDefault="00FB4AD1" w:rsidP="00B80719">
      <w:pPr>
        <w:spacing w:after="0" w:line="240" w:lineRule="auto"/>
      </w:pPr>
      <w:r>
        <w:separator/>
      </w:r>
    </w:p>
  </w:footnote>
  <w:footnote w:type="continuationSeparator" w:id="0">
    <w:p w14:paraId="7F3C6E95" w14:textId="77777777" w:rsidR="00FB4AD1" w:rsidRDefault="00FB4AD1" w:rsidP="00B80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A2194" w14:textId="77777777" w:rsidR="00F86C50" w:rsidRDefault="00F86C50" w:rsidP="00F86C50">
    <w:pPr>
      <w:jc w:val="both"/>
      <w:rPr>
        <w:rFonts w:ascii="Arial" w:hAnsi="Arial" w:cs="Arial"/>
        <w:b/>
      </w:rPr>
    </w:pPr>
    <w:r>
      <w:rPr>
        <w:noProof/>
        <w:lang w:eastAsia="es-CO"/>
      </w:rPr>
      <w:drawing>
        <wp:anchor distT="0" distB="0" distL="114300" distR="114300" simplePos="0" relativeHeight="251660288" behindDoc="0" locked="0" layoutInCell="1" allowOverlap="1" wp14:anchorId="598420BE" wp14:editId="3CE901B3">
          <wp:simplePos x="0" y="0"/>
          <wp:positionH relativeFrom="column">
            <wp:posOffset>2444457</wp:posOffset>
          </wp:positionH>
          <wp:positionV relativeFrom="paragraph">
            <wp:posOffset>-270510</wp:posOffset>
          </wp:positionV>
          <wp:extent cx="1127760" cy="1033780"/>
          <wp:effectExtent l="0" t="0" r="0" b="0"/>
          <wp:wrapThrough wrapText="bothSides">
            <wp:wrapPolygon edited="0">
              <wp:start x="0" y="0"/>
              <wp:lineTo x="0" y="21096"/>
              <wp:lineTo x="21162" y="21096"/>
              <wp:lineTo x="21162" y="0"/>
              <wp:lineTo x="0" y="0"/>
            </wp:wrapPolygon>
          </wp:wrapThrough>
          <wp:docPr id="13" name="Imagen 13" descr="Encabezado-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abezado-04"/>
                  <pic:cNvPicPr>
                    <a:picLocks noChangeAspect="1" noChangeArrowheads="1"/>
                  </pic:cNvPicPr>
                </pic:nvPicPr>
                <pic:blipFill rotWithShape="1">
                  <a:blip r:embed="rId1">
                    <a:extLst>
                      <a:ext uri="{28A0092B-C50C-407E-A947-70E740481C1C}">
                        <a14:useLocalDpi xmlns:a14="http://schemas.microsoft.com/office/drawing/2010/main" val="0"/>
                      </a:ext>
                    </a:extLst>
                  </a:blip>
                  <a:srcRect l="42707" t="14668" r="42707" b="14668"/>
                  <a:stretch/>
                </pic:blipFill>
                <pic:spPr bwMode="auto">
                  <a:xfrm>
                    <a:off x="0" y="0"/>
                    <a:ext cx="1127760" cy="1033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F6E13E" w14:textId="77777777" w:rsidR="00F86C50" w:rsidRDefault="00F86C50" w:rsidP="00F86C50">
    <w:pPr>
      <w:jc w:val="both"/>
      <w:rPr>
        <w:rFonts w:ascii="Arial" w:hAnsi="Arial" w:cs="Arial"/>
        <w:b/>
      </w:rPr>
    </w:pPr>
  </w:p>
  <w:p w14:paraId="0E2BBD07" w14:textId="77777777" w:rsidR="00F86C50" w:rsidRDefault="00F86C50" w:rsidP="00F86C50">
    <w:pPr>
      <w:jc w:val="both"/>
      <w:rPr>
        <w:rFonts w:ascii="Arial" w:hAnsi="Arial" w:cs="Arial"/>
        <w:b/>
      </w:rPr>
    </w:pPr>
  </w:p>
  <w:p w14:paraId="3EFF5D2E" w14:textId="77777777" w:rsidR="00B80719" w:rsidRPr="00675671" w:rsidRDefault="00B80719" w:rsidP="00675671">
    <w:pPr>
      <w:pStyle w:val="Encabezado"/>
      <w:jc w:val="center"/>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05C35C2"/>
    <w:multiLevelType w:val="hybridMultilevel"/>
    <w:tmpl w:val="D99CC768"/>
    <w:lvl w:ilvl="0" w:tplc="FFFFFFFF">
      <w:start w:val="1"/>
      <w:numFmt w:val="lowerRoman"/>
      <w:lvlText w:val="%1"/>
      <w:lvlJc w:val="left"/>
    </w:lvl>
    <w:lvl w:ilvl="1" w:tplc="240A0009">
      <w:start w:val="1"/>
      <w:numFmt w:val="bullet"/>
      <w:lvlText w:val=""/>
      <w:lvlJc w:val="left"/>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BD5411"/>
    <w:multiLevelType w:val="hybridMultilevel"/>
    <w:tmpl w:val="B0F2D2BE"/>
    <w:lvl w:ilvl="0" w:tplc="FFFFFFFF">
      <w:start w:val="1"/>
      <w:numFmt w:val="lowerRoman"/>
      <w:lvlText w:val="%1"/>
      <w:lvlJc w:val="left"/>
    </w:lvl>
    <w:lvl w:ilvl="1" w:tplc="240A0009">
      <w:start w:val="1"/>
      <w:numFmt w:val="bullet"/>
      <w:lvlText w:val=""/>
      <w:lvlJc w:val="left"/>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1254C1"/>
    <w:multiLevelType w:val="hybridMultilevel"/>
    <w:tmpl w:val="BCFC91D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1C54698"/>
    <w:multiLevelType w:val="hybridMultilevel"/>
    <w:tmpl w:val="463AA710"/>
    <w:lvl w:ilvl="0" w:tplc="FFFFFFFF">
      <w:start w:val="1"/>
      <w:numFmt w:val="lowerRoman"/>
      <w:lvlText w:val="%1"/>
      <w:lvlJc w:val="left"/>
    </w:lvl>
    <w:lvl w:ilvl="1" w:tplc="240A0009">
      <w:start w:val="1"/>
      <w:numFmt w:val="bullet"/>
      <w:lvlText w:val=""/>
      <w:lvlJc w:val="left"/>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75F5FB6"/>
    <w:multiLevelType w:val="hybridMultilevel"/>
    <w:tmpl w:val="78B2C1F8"/>
    <w:lvl w:ilvl="0" w:tplc="FFFFFFFF">
      <w:start w:val="1"/>
      <w:numFmt w:val="lowerRoman"/>
      <w:lvlText w:val="%1"/>
      <w:lvlJc w:val="left"/>
    </w:lvl>
    <w:lvl w:ilvl="1" w:tplc="240A0009">
      <w:start w:val="1"/>
      <w:numFmt w:val="bullet"/>
      <w:lvlText w:val=""/>
      <w:lvlJc w:val="left"/>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DA52421"/>
    <w:multiLevelType w:val="hybridMultilevel"/>
    <w:tmpl w:val="58FC57B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8C91DC1"/>
    <w:multiLevelType w:val="hybridMultilevel"/>
    <w:tmpl w:val="FE048D88"/>
    <w:lvl w:ilvl="0" w:tplc="0810C750">
      <w:start w:val="1"/>
      <w:numFmt w:val="decimal"/>
      <w:lvlText w:val="%1."/>
      <w:lvlJc w:val="left"/>
      <w:pPr>
        <w:ind w:left="720" w:hanging="360"/>
      </w:pPr>
      <w:rPr>
        <w:b/>
        <w:bCs/>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5960703E"/>
    <w:multiLevelType w:val="hybridMultilevel"/>
    <w:tmpl w:val="AA40CB7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9EB5F1F"/>
    <w:multiLevelType w:val="hybridMultilevel"/>
    <w:tmpl w:val="6366C3AE"/>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CB26468"/>
    <w:multiLevelType w:val="multilevel"/>
    <w:tmpl w:val="521C8B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10" w15:restartNumberingAfterBreak="0">
    <w:nsid w:val="622EA8C9"/>
    <w:multiLevelType w:val="hybridMultilevel"/>
    <w:tmpl w:val="DD0238B0"/>
    <w:lvl w:ilvl="0" w:tplc="FFFFFFFF">
      <w:start w:val="1"/>
      <w:numFmt w:val="lowerRoman"/>
      <w:lvlText w:val="%1"/>
      <w:lvlJc w:val="left"/>
    </w:lvl>
    <w:lvl w:ilvl="1" w:tplc="240A0009">
      <w:start w:val="1"/>
      <w:numFmt w:val="bullet"/>
      <w:lvlText w:val=""/>
      <w:lvlJc w:val="left"/>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4055802"/>
    <w:multiLevelType w:val="hybridMultilevel"/>
    <w:tmpl w:val="FA02A4F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A656CB2"/>
    <w:multiLevelType w:val="hybridMultilevel"/>
    <w:tmpl w:val="896C7B9C"/>
    <w:lvl w:ilvl="0" w:tplc="040A0011">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7079262B"/>
    <w:multiLevelType w:val="hybridMultilevel"/>
    <w:tmpl w:val="898E9F74"/>
    <w:lvl w:ilvl="0" w:tplc="240A000F">
      <w:start w:val="1"/>
      <w:numFmt w:val="decimal"/>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14" w15:restartNumberingAfterBreak="0">
    <w:nsid w:val="7A1D7AD1"/>
    <w:multiLevelType w:val="hybridMultilevel"/>
    <w:tmpl w:val="D7D4A256"/>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
  </w:num>
  <w:num w:numId="2">
    <w:abstractNumId w:val="13"/>
  </w:num>
  <w:num w:numId="3">
    <w:abstractNumId w:val="11"/>
  </w:num>
  <w:num w:numId="4">
    <w:abstractNumId w:val="8"/>
  </w:num>
  <w:num w:numId="5">
    <w:abstractNumId w:val="14"/>
  </w:num>
  <w:num w:numId="6">
    <w:abstractNumId w:val="12"/>
  </w:num>
  <w:num w:numId="7">
    <w:abstractNumId w:val="2"/>
  </w:num>
  <w:num w:numId="8">
    <w:abstractNumId w:val="7"/>
  </w:num>
  <w:num w:numId="9">
    <w:abstractNumId w:val="9"/>
  </w:num>
  <w:num w:numId="10">
    <w:abstractNumId w:val="6"/>
  </w:num>
  <w:num w:numId="11">
    <w:abstractNumId w:val="4"/>
  </w:num>
  <w:num w:numId="12">
    <w:abstractNumId w:val="3"/>
  </w:num>
  <w:num w:numId="13">
    <w:abstractNumId w:val="0"/>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19"/>
    <w:rsid w:val="00013926"/>
    <w:rsid w:val="000331E4"/>
    <w:rsid w:val="0004204A"/>
    <w:rsid w:val="000446A7"/>
    <w:rsid w:val="00051286"/>
    <w:rsid w:val="000722A8"/>
    <w:rsid w:val="0007283C"/>
    <w:rsid w:val="00081967"/>
    <w:rsid w:val="00093294"/>
    <w:rsid w:val="000A2600"/>
    <w:rsid w:val="000A2EB1"/>
    <w:rsid w:val="000B01C5"/>
    <w:rsid w:val="000C0BDF"/>
    <w:rsid w:val="000C5BF1"/>
    <w:rsid w:val="000D2177"/>
    <w:rsid w:val="000E27AF"/>
    <w:rsid w:val="000F7ACE"/>
    <w:rsid w:val="001064B1"/>
    <w:rsid w:val="00161D88"/>
    <w:rsid w:val="00165CB2"/>
    <w:rsid w:val="00175990"/>
    <w:rsid w:val="001809DE"/>
    <w:rsid w:val="001A64CA"/>
    <w:rsid w:val="001B0659"/>
    <w:rsid w:val="001D5F1C"/>
    <w:rsid w:val="001F3DF8"/>
    <w:rsid w:val="0020688C"/>
    <w:rsid w:val="00210065"/>
    <w:rsid w:val="00225B7F"/>
    <w:rsid w:val="00243F8A"/>
    <w:rsid w:val="002474F2"/>
    <w:rsid w:val="00253B9F"/>
    <w:rsid w:val="002566D9"/>
    <w:rsid w:val="00262174"/>
    <w:rsid w:val="00274461"/>
    <w:rsid w:val="00296FFF"/>
    <w:rsid w:val="00297271"/>
    <w:rsid w:val="002C27D4"/>
    <w:rsid w:val="002D0975"/>
    <w:rsid w:val="002E3A65"/>
    <w:rsid w:val="002E4333"/>
    <w:rsid w:val="002E7F5A"/>
    <w:rsid w:val="00366844"/>
    <w:rsid w:val="00371C96"/>
    <w:rsid w:val="00394420"/>
    <w:rsid w:val="003A3B09"/>
    <w:rsid w:val="003B02F2"/>
    <w:rsid w:val="003B49DD"/>
    <w:rsid w:val="003B6A8D"/>
    <w:rsid w:val="003C067E"/>
    <w:rsid w:val="003C6028"/>
    <w:rsid w:val="003D50DE"/>
    <w:rsid w:val="003D78C0"/>
    <w:rsid w:val="0041279F"/>
    <w:rsid w:val="00426DBF"/>
    <w:rsid w:val="00433C5B"/>
    <w:rsid w:val="00471D55"/>
    <w:rsid w:val="004954D9"/>
    <w:rsid w:val="004A0632"/>
    <w:rsid w:val="004A1277"/>
    <w:rsid w:val="004A1BA0"/>
    <w:rsid w:val="004A602E"/>
    <w:rsid w:val="004C7394"/>
    <w:rsid w:val="004F5019"/>
    <w:rsid w:val="00505025"/>
    <w:rsid w:val="00507D54"/>
    <w:rsid w:val="0053583A"/>
    <w:rsid w:val="00536D3A"/>
    <w:rsid w:val="00543156"/>
    <w:rsid w:val="00545F5C"/>
    <w:rsid w:val="00555F0F"/>
    <w:rsid w:val="00573FAB"/>
    <w:rsid w:val="005B044C"/>
    <w:rsid w:val="005B4D63"/>
    <w:rsid w:val="005C7A63"/>
    <w:rsid w:val="005D27DF"/>
    <w:rsid w:val="005D498F"/>
    <w:rsid w:val="005E27F7"/>
    <w:rsid w:val="005F09B2"/>
    <w:rsid w:val="006024AF"/>
    <w:rsid w:val="00620023"/>
    <w:rsid w:val="0062102E"/>
    <w:rsid w:val="006301E5"/>
    <w:rsid w:val="00632300"/>
    <w:rsid w:val="0063363B"/>
    <w:rsid w:val="00645476"/>
    <w:rsid w:val="00653FCA"/>
    <w:rsid w:val="00664499"/>
    <w:rsid w:val="00675671"/>
    <w:rsid w:val="00684E94"/>
    <w:rsid w:val="006878AF"/>
    <w:rsid w:val="00692409"/>
    <w:rsid w:val="00696627"/>
    <w:rsid w:val="006B39AC"/>
    <w:rsid w:val="006B3F36"/>
    <w:rsid w:val="006C4675"/>
    <w:rsid w:val="006D2A63"/>
    <w:rsid w:val="006F3B56"/>
    <w:rsid w:val="006F4CB4"/>
    <w:rsid w:val="006F6AD8"/>
    <w:rsid w:val="00700399"/>
    <w:rsid w:val="007068E1"/>
    <w:rsid w:val="00716408"/>
    <w:rsid w:val="0072002A"/>
    <w:rsid w:val="00720429"/>
    <w:rsid w:val="00725D54"/>
    <w:rsid w:val="007312F0"/>
    <w:rsid w:val="00733E92"/>
    <w:rsid w:val="00745C65"/>
    <w:rsid w:val="007532EA"/>
    <w:rsid w:val="0076116C"/>
    <w:rsid w:val="007A43ED"/>
    <w:rsid w:val="007B4FD9"/>
    <w:rsid w:val="007C7685"/>
    <w:rsid w:val="007D38D3"/>
    <w:rsid w:val="007D527F"/>
    <w:rsid w:val="007E4F8A"/>
    <w:rsid w:val="008150A0"/>
    <w:rsid w:val="00832D78"/>
    <w:rsid w:val="00834B06"/>
    <w:rsid w:val="00855479"/>
    <w:rsid w:val="008569E1"/>
    <w:rsid w:val="00856F94"/>
    <w:rsid w:val="00873BBF"/>
    <w:rsid w:val="008873B5"/>
    <w:rsid w:val="00893C81"/>
    <w:rsid w:val="008A6AD5"/>
    <w:rsid w:val="008B7E3B"/>
    <w:rsid w:val="008D5088"/>
    <w:rsid w:val="008E713B"/>
    <w:rsid w:val="0093145A"/>
    <w:rsid w:val="009378B1"/>
    <w:rsid w:val="00941159"/>
    <w:rsid w:val="00951928"/>
    <w:rsid w:val="00955065"/>
    <w:rsid w:val="00960443"/>
    <w:rsid w:val="00961D15"/>
    <w:rsid w:val="009815E7"/>
    <w:rsid w:val="00983230"/>
    <w:rsid w:val="00983AEE"/>
    <w:rsid w:val="00987656"/>
    <w:rsid w:val="009B25D9"/>
    <w:rsid w:val="009B4778"/>
    <w:rsid w:val="009C3AE2"/>
    <w:rsid w:val="009D165C"/>
    <w:rsid w:val="009E510C"/>
    <w:rsid w:val="00A066F8"/>
    <w:rsid w:val="00A108ED"/>
    <w:rsid w:val="00A47E3D"/>
    <w:rsid w:val="00A535DD"/>
    <w:rsid w:val="00A624A2"/>
    <w:rsid w:val="00A71B9B"/>
    <w:rsid w:val="00A91902"/>
    <w:rsid w:val="00AB0E2B"/>
    <w:rsid w:val="00AB4024"/>
    <w:rsid w:val="00AB7FD2"/>
    <w:rsid w:val="00AE170F"/>
    <w:rsid w:val="00AE2586"/>
    <w:rsid w:val="00AF1FAA"/>
    <w:rsid w:val="00B00586"/>
    <w:rsid w:val="00B05699"/>
    <w:rsid w:val="00B07BA1"/>
    <w:rsid w:val="00B12186"/>
    <w:rsid w:val="00B244E7"/>
    <w:rsid w:val="00B26C41"/>
    <w:rsid w:val="00B309E3"/>
    <w:rsid w:val="00B4288E"/>
    <w:rsid w:val="00B523EA"/>
    <w:rsid w:val="00B71296"/>
    <w:rsid w:val="00B77D01"/>
    <w:rsid w:val="00B80719"/>
    <w:rsid w:val="00B85403"/>
    <w:rsid w:val="00B875EC"/>
    <w:rsid w:val="00B946A0"/>
    <w:rsid w:val="00BA0E42"/>
    <w:rsid w:val="00BC0347"/>
    <w:rsid w:val="00BC5645"/>
    <w:rsid w:val="00BD0211"/>
    <w:rsid w:val="00BD5740"/>
    <w:rsid w:val="00BE437C"/>
    <w:rsid w:val="00C07322"/>
    <w:rsid w:val="00C33311"/>
    <w:rsid w:val="00C76D3C"/>
    <w:rsid w:val="00CA0C66"/>
    <w:rsid w:val="00CC0BBF"/>
    <w:rsid w:val="00CC2D84"/>
    <w:rsid w:val="00CF2C28"/>
    <w:rsid w:val="00D06E82"/>
    <w:rsid w:val="00D27FBE"/>
    <w:rsid w:val="00D351D7"/>
    <w:rsid w:val="00D50B44"/>
    <w:rsid w:val="00D71C18"/>
    <w:rsid w:val="00D76938"/>
    <w:rsid w:val="00DB3070"/>
    <w:rsid w:val="00DB4B5C"/>
    <w:rsid w:val="00DD416A"/>
    <w:rsid w:val="00DD6DDF"/>
    <w:rsid w:val="00DF21F8"/>
    <w:rsid w:val="00DF43B8"/>
    <w:rsid w:val="00DF63D0"/>
    <w:rsid w:val="00E002C0"/>
    <w:rsid w:val="00E02544"/>
    <w:rsid w:val="00E22E01"/>
    <w:rsid w:val="00E26545"/>
    <w:rsid w:val="00E26E7C"/>
    <w:rsid w:val="00E430AF"/>
    <w:rsid w:val="00E444D2"/>
    <w:rsid w:val="00E456D8"/>
    <w:rsid w:val="00E506E5"/>
    <w:rsid w:val="00E5541D"/>
    <w:rsid w:val="00E746B4"/>
    <w:rsid w:val="00E83C8D"/>
    <w:rsid w:val="00E92742"/>
    <w:rsid w:val="00E9632B"/>
    <w:rsid w:val="00EE3FB4"/>
    <w:rsid w:val="00EE7B80"/>
    <w:rsid w:val="00EF19E1"/>
    <w:rsid w:val="00F03FF6"/>
    <w:rsid w:val="00F05B1A"/>
    <w:rsid w:val="00F20C71"/>
    <w:rsid w:val="00F2294E"/>
    <w:rsid w:val="00F4508B"/>
    <w:rsid w:val="00F6191F"/>
    <w:rsid w:val="00F62A6C"/>
    <w:rsid w:val="00F8549E"/>
    <w:rsid w:val="00F86C50"/>
    <w:rsid w:val="00F91805"/>
    <w:rsid w:val="00FA7B0B"/>
    <w:rsid w:val="00FB4AD1"/>
    <w:rsid w:val="00FB7408"/>
    <w:rsid w:val="00FC1BEF"/>
    <w:rsid w:val="00FC2D99"/>
    <w:rsid w:val="00FD241E"/>
    <w:rsid w:val="00FF1600"/>
    <w:rsid w:val="00FF36B1"/>
    <w:rsid w:val="00FF7A26"/>
    <w:rsid w:val="00FF7D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01356"/>
  <w15:docId w15:val="{EA0DD18C-B65D-430A-8C0A-BABB0BF2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071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0719"/>
  </w:style>
  <w:style w:type="paragraph" w:styleId="Piedepgina">
    <w:name w:val="footer"/>
    <w:basedOn w:val="Normal"/>
    <w:link w:val="PiedepginaCar"/>
    <w:uiPriority w:val="99"/>
    <w:unhideWhenUsed/>
    <w:rsid w:val="00B8071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0719"/>
  </w:style>
  <w:style w:type="paragraph" w:styleId="Sinespaciado">
    <w:name w:val="No Spacing"/>
    <w:uiPriority w:val="1"/>
    <w:qFormat/>
    <w:rsid w:val="006F3B56"/>
    <w:pPr>
      <w:spacing w:after="0" w:line="240" w:lineRule="auto"/>
    </w:pPr>
    <w:rPr>
      <w:rFonts w:ascii="Calibri" w:eastAsia="Calibri" w:hAnsi="Calibri" w:cs="Times New Roman"/>
    </w:rPr>
  </w:style>
  <w:style w:type="paragraph" w:customStyle="1" w:styleId="Default">
    <w:name w:val="Default"/>
    <w:rsid w:val="006F3B56"/>
    <w:pPr>
      <w:autoSpaceDE w:val="0"/>
      <w:autoSpaceDN w:val="0"/>
      <w:adjustRightInd w:val="0"/>
      <w:spacing w:after="0" w:line="240" w:lineRule="auto"/>
    </w:pPr>
    <w:rPr>
      <w:rFonts w:ascii="Arial Narrow" w:eastAsia="Times New Roman" w:hAnsi="Arial Narrow" w:cs="Arial Narrow"/>
      <w:color w:val="000000"/>
      <w:sz w:val="24"/>
      <w:szCs w:val="24"/>
      <w:lang w:eastAsia="es-CO"/>
    </w:rPr>
  </w:style>
  <w:style w:type="paragraph" w:customStyle="1" w:styleId="Standard">
    <w:name w:val="Standard"/>
    <w:rsid w:val="006F3B56"/>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ES" w:eastAsia="es-ES"/>
    </w:rPr>
  </w:style>
  <w:style w:type="paragraph" w:styleId="Lista">
    <w:name w:val="List"/>
    <w:basedOn w:val="Textoindependiente"/>
    <w:rsid w:val="006F3B56"/>
    <w:pPr>
      <w:suppressAutoHyphens/>
      <w:spacing w:after="0" w:line="240" w:lineRule="auto"/>
      <w:jc w:val="both"/>
    </w:pPr>
    <w:rPr>
      <w:rFonts w:ascii="Arial" w:eastAsia="Times New Roman" w:hAnsi="Arial" w:cs="Tahoma"/>
      <w:sz w:val="24"/>
      <w:szCs w:val="20"/>
      <w:lang w:eastAsia="ar-SA"/>
    </w:rPr>
  </w:style>
  <w:style w:type="paragraph" w:styleId="Textoindependiente">
    <w:name w:val="Body Text"/>
    <w:basedOn w:val="Normal"/>
    <w:link w:val="TextoindependienteCar"/>
    <w:uiPriority w:val="99"/>
    <w:semiHidden/>
    <w:unhideWhenUsed/>
    <w:rsid w:val="006F3B56"/>
    <w:pPr>
      <w:spacing w:after="120"/>
    </w:pPr>
  </w:style>
  <w:style w:type="character" w:customStyle="1" w:styleId="TextoindependienteCar">
    <w:name w:val="Texto independiente Car"/>
    <w:basedOn w:val="Fuentedeprrafopredeter"/>
    <w:link w:val="Textoindependiente"/>
    <w:uiPriority w:val="99"/>
    <w:semiHidden/>
    <w:rsid w:val="006F3B56"/>
  </w:style>
  <w:style w:type="paragraph" w:styleId="Prrafodelista">
    <w:name w:val="List Paragraph"/>
    <w:basedOn w:val="Normal"/>
    <w:uiPriority w:val="34"/>
    <w:qFormat/>
    <w:rsid w:val="002E7F5A"/>
    <w:pPr>
      <w:spacing w:after="200" w:line="276" w:lineRule="auto"/>
      <w:ind w:left="720"/>
      <w:contextualSpacing/>
    </w:pPr>
    <w:rPr>
      <w:rFonts w:ascii="Calibri" w:eastAsia="Calibri" w:hAnsi="Calibri" w:cs="Times New Roman"/>
    </w:rPr>
  </w:style>
  <w:style w:type="character" w:styleId="Hipervnculo">
    <w:name w:val="Hyperlink"/>
    <w:basedOn w:val="Fuentedeprrafopredeter"/>
    <w:uiPriority w:val="99"/>
    <w:unhideWhenUsed/>
    <w:rsid w:val="002E7F5A"/>
    <w:rPr>
      <w:color w:val="0563C1" w:themeColor="hyperlink"/>
      <w:u w:val="single"/>
    </w:rPr>
  </w:style>
  <w:style w:type="character" w:customStyle="1" w:styleId="contentline-488">
    <w:name w:val="contentline-488"/>
    <w:basedOn w:val="Fuentedeprrafopredeter"/>
    <w:rsid w:val="002E7F5A"/>
  </w:style>
  <w:style w:type="character" w:customStyle="1" w:styleId="Mencinsinresolver1">
    <w:name w:val="Mención sin resolver1"/>
    <w:basedOn w:val="Fuentedeprrafopredeter"/>
    <w:uiPriority w:val="99"/>
    <w:semiHidden/>
    <w:unhideWhenUsed/>
    <w:rsid w:val="00EE7B80"/>
    <w:rPr>
      <w:color w:val="605E5C"/>
      <w:shd w:val="clear" w:color="auto" w:fill="E1DFDD"/>
    </w:rPr>
  </w:style>
  <w:style w:type="paragraph" w:styleId="Textodeglobo">
    <w:name w:val="Balloon Text"/>
    <w:basedOn w:val="Normal"/>
    <w:link w:val="TextodegloboCar"/>
    <w:uiPriority w:val="99"/>
    <w:semiHidden/>
    <w:unhideWhenUsed/>
    <w:rsid w:val="0017599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990"/>
    <w:rPr>
      <w:rFonts w:ascii="Segoe UI" w:hAnsi="Segoe UI" w:cs="Segoe UI"/>
      <w:sz w:val="18"/>
      <w:szCs w:val="18"/>
    </w:rPr>
  </w:style>
  <w:style w:type="table" w:styleId="Tablaconcuadrcula">
    <w:name w:val="Table Grid"/>
    <w:basedOn w:val="Tablanormal"/>
    <w:uiPriority w:val="39"/>
    <w:rsid w:val="00B1218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19E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EF19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AB810-6E93-4BB0-A5A2-2B8CD3297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3915</Words>
  <Characters>21536</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Garzon Gonzalez, Jose Aldemar</dc:creator>
  <cp:lastModifiedBy>abogado mauricio cardenas</cp:lastModifiedBy>
  <cp:revision>37</cp:revision>
  <cp:lastPrinted>2020-10-26T21:36:00Z</cp:lastPrinted>
  <dcterms:created xsi:type="dcterms:W3CDTF">2021-05-27T16:15:00Z</dcterms:created>
  <dcterms:modified xsi:type="dcterms:W3CDTF">2021-05-27T20:36:00Z</dcterms:modified>
</cp:coreProperties>
</file>